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BEA" w:rsidRPr="00170BEA" w:rsidRDefault="00170BEA" w:rsidP="00170BEA">
      <w:pPr>
        <w:autoSpaceDE w:val="0"/>
        <w:autoSpaceDN w:val="0"/>
        <w:adjustRightInd w:val="0"/>
        <w:spacing w:after="0" w:line="240" w:lineRule="auto"/>
        <w:jc w:val="right"/>
        <w:rPr>
          <w:rFonts w:ascii="Sylfaen" w:hAnsi="Sylfaen" w:cs="Arial"/>
          <w:bCs/>
          <w:i/>
          <w:sz w:val="20"/>
          <w:szCs w:val="20"/>
          <w:lang w:val="ka-GE"/>
        </w:rPr>
      </w:pPr>
      <w:bookmarkStart w:id="0" w:name="_GoBack"/>
      <w:bookmarkEnd w:id="0"/>
      <w:r w:rsidRPr="00170BEA">
        <w:rPr>
          <w:rFonts w:ascii="Sylfaen" w:hAnsi="Sylfaen" w:cs="Arial"/>
          <w:bCs/>
          <w:i/>
          <w:sz w:val="20"/>
          <w:szCs w:val="20"/>
          <w:lang w:val="ka-GE"/>
        </w:rPr>
        <w:t>მე</w:t>
      </w:r>
      <w:r w:rsidR="00D119E5">
        <w:rPr>
          <w:rFonts w:ascii="Sylfaen" w:hAnsi="Sylfaen" w:cs="Arial"/>
          <w:bCs/>
          <w:i/>
          <w:sz w:val="20"/>
          <w:szCs w:val="20"/>
          <w:lang w:val="ka-GE"/>
        </w:rPr>
        <w:t>-</w:t>
      </w:r>
      <w:r w:rsidR="00D119E5">
        <w:rPr>
          <w:rFonts w:ascii="Sylfaen" w:hAnsi="Sylfaen" w:cs="Arial"/>
          <w:bCs/>
          <w:i/>
          <w:sz w:val="20"/>
          <w:szCs w:val="20"/>
        </w:rPr>
        <w:t>8</w:t>
      </w:r>
      <w:r w:rsidRPr="00170BEA">
        <w:rPr>
          <w:rFonts w:ascii="Sylfaen" w:hAnsi="Sylfaen" w:cs="Arial"/>
          <w:bCs/>
          <w:i/>
          <w:sz w:val="20"/>
          <w:szCs w:val="20"/>
          <w:lang w:val="ka-GE"/>
        </w:rPr>
        <w:t xml:space="preserve"> პროექტი</w:t>
      </w:r>
    </w:p>
    <w:p w:rsidR="00170BEA" w:rsidRDefault="00170BEA" w:rsidP="00170BEA">
      <w:pPr>
        <w:autoSpaceDE w:val="0"/>
        <w:autoSpaceDN w:val="0"/>
        <w:adjustRightInd w:val="0"/>
        <w:spacing w:after="0" w:line="240" w:lineRule="auto"/>
        <w:jc w:val="center"/>
        <w:rPr>
          <w:rFonts w:ascii="Sylfaen" w:hAnsi="Sylfaen" w:cs="Arial"/>
          <w:b/>
          <w:bCs/>
          <w:sz w:val="24"/>
          <w:szCs w:val="24"/>
        </w:rPr>
      </w:pPr>
      <w:r w:rsidRPr="00170BEA">
        <w:rPr>
          <w:rFonts w:ascii="Sylfaen" w:hAnsi="Sylfaen" w:cs="Arial"/>
          <w:b/>
          <w:bCs/>
          <w:sz w:val="24"/>
          <w:szCs w:val="24"/>
          <w:lang w:val="ka-GE"/>
        </w:rPr>
        <w:t>პარიზის კომუნიკე</w:t>
      </w:r>
    </w:p>
    <w:p w:rsidR="005D02F4" w:rsidRDefault="005D02F4" w:rsidP="00170BEA">
      <w:pPr>
        <w:autoSpaceDE w:val="0"/>
        <w:autoSpaceDN w:val="0"/>
        <w:adjustRightInd w:val="0"/>
        <w:spacing w:after="0" w:line="240" w:lineRule="auto"/>
        <w:jc w:val="center"/>
        <w:rPr>
          <w:rFonts w:ascii="Sylfaen" w:hAnsi="Sylfaen" w:cs="Arial"/>
          <w:b/>
          <w:bCs/>
          <w:sz w:val="24"/>
          <w:szCs w:val="24"/>
          <w:lang w:val="ka-GE"/>
        </w:rPr>
      </w:pPr>
    </w:p>
    <w:p w:rsidR="009F42E9" w:rsidRPr="009F42E9" w:rsidRDefault="009F42E9" w:rsidP="00170BEA">
      <w:pPr>
        <w:autoSpaceDE w:val="0"/>
        <w:autoSpaceDN w:val="0"/>
        <w:adjustRightInd w:val="0"/>
        <w:spacing w:after="0" w:line="240" w:lineRule="auto"/>
        <w:jc w:val="center"/>
        <w:rPr>
          <w:rFonts w:ascii="Sylfaen" w:hAnsi="Sylfaen" w:cs="Arial"/>
          <w:b/>
          <w:bCs/>
          <w:sz w:val="24"/>
          <w:szCs w:val="24"/>
          <w:lang w:val="ka-GE"/>
        </w:rPr>
      </w:pPr>
    </w:p>
    <w:p w:rsidR="00170BEA" w:rsidRPr="00170BEA" w:rsidRDefault="00170BEA" w:rsidP="00170BEA">
      <w:pPr>
        <w:autoSpaceDE w:val="0"/>
        <w:autoSpaceDN w:val="0"/>
        <w:adjustRightInd w:val="0"/>
        <w:spacing w:after="0" w:line="240" w:lineRule="auto"/>
        <w:jc w:val="both"/>
        <w:rPr>
          <w:rFonts w:ascii="Sylfaen" w:hAnsi="Sylfaen" w:cs="Cambria"/>
          <w:b/>
          <w:lang w:val="ka-GE"/>
        </w:rPr>
      </w:pPr>
      <w:proofErr w:type="spellStart"/>
      <w:r w:rsidRPr="00170BEA">
        <w:rPr>
          <w:rFonts w:ascii="Sylfaen" w:hAnsi="Sylfaen" w:cs="Cambria"/>
          <w:b/>
          <w:lang w:val="ka-GE"/>
        </w:rPr>
        <w:t>პრეამბულია</w:t>
      </w:r>
      <w:proofErr w:type="spellEnd"/>
      <w:r w:rsidRPr="00170BEA">
        <w:rPr>
          <w:rFonts w:ascii="Sylfaen" w:hAnsi="Sylfaen" w:cs="Cambria"/>
          <w:b/>
          <w:lang w:val="ka-GE"/>
        </w:rPr>
        <w:t>/შესავალი</w:t>
      </w:r>
    </w:p>
    <w:p w:rsidR="00D119E5" w:rsidRPr="00D119E5" w:rsidRDefault="00D119E5" w:rsidP="00170BEA">
      <w:pPr>
        <w:autoSpaceDE w:val="0"/>
        <w:autoSpaceDN w:val="0"/>
        <w:adjustRightInd w:val="0"/>
        <w:spacing w:after="0" w:line="240" w:lineRule="auto"/>
        <w:jc w:val="both"/>
        <w:rPr>
          <w:rFonts w:ascii="Sylfaen" w:hAnsi="Sylfaen" w:cs="Cambria"/>
        </w:rPr>
      </w:pPr>
    </w:p>
    <w:p w:rsidR="00D119E5" w:rsidRDefault="00170BEA" w:rsidP="00170BEA">
      <w:pPr>
        <w:autoSpaceDE w:val="0"/>
        <w:autoSpaceDN w:val="0"/>
        <w:adjustRightInd w:val="0"/>
        <w:spacing w:after="0" w:line="240" w:lineRule="auto"/>
        <w:jc w:val="both"/>
        <w:rPr>
          <w:rFonts w:ascii="Sylfaen" w:hAnsi="Sylfaen" w:cs="Cambria"/>
          <w:lang w:val="ka-GE"/>
        </w:rPr>
      </w:pPr>
      <w:r w:rsidRPr="00170BEA">
        <w:rPr>
          <w:rFonts w:ascii="Sylfaen" w:hAnsi="Sylfaen" w:cs="Cambria"/>
          <w:lang w:val="ka-GE"/>
        </w:rPr>
        <w:t xml:space="preserve">ჩვენ, </w:t>
      </w:r>
      <w:r w:rsidR="00E17DA2">
        <w:rPr>
          <w:rFonts w:ascii="Sylfaen" w:hAnsi="Sylfaen" w:cs="Cambria"/>
          <w:lang w:val="ka-GE"/>
        </w:rPr>
        <w:t xml:space="preserve">უმაღლეს განათლებაზე პასუხისმგებელი </w:t>
      </w:r>
      <w:r w:rsidRPr="00170BEA">
        <w:rPr>
          <w:rFonts w:ascii="Sylfaen" w:hAnsi="Sylfaen" w:cs="Cambria"/>
          <w:lang w:val="ka-GE"/>
        </w:rPr>
        <w:t>მინისტრები, ვხვდ</w:t>
      </w:r>
      <w:r w:rsidR="00E17DA2">
        <w:rPr>
          <w:rFonts w:ascii="Sylfaen" w:hAnsi="Sylfaen" w:cs="Cambria"/>
          <w:lang w:val="ka-GE"/>
        </w:rPr>
        <w:t>ებ</w:t>
      </w:r>
      <w:r w:rsidRPr="00170BEA">
        <w:rPr>
          <w:rFonts w:ascii="Sylfaen" w:hAnsi="Sylfaen" w:cs="Cambria"/>
          <w:lang w:val="ka-GE"/>
        </w:rPr>
        <w:t xml:space="preserve">ით რა ერთმანეთს </w:t>
      </w:r>
      <w:r w:rsidR="00E17DA2">
        <w:rPr>
          <w:rFonts w:ascii="Sylfaen" w:hAnsi="Sylfaen" w:cs="Cambria"/>
          <w:lang w:val="ka-GE"/>
        </w:rPr>
        <w:t xml:space="preserve">პარიზში </w:t>
      </w:r>
      <w:r w:rsidRPr="00170BEA">
        <w:rPr>
          <w:rFonts w:ascii="Sylfaen" w:hAnsi="Sylfaen" w:cs="Cambria"/>
          <w:lang w:val="ka-GE"/>
        </w:rPr>
        <w:t xml:space="preserve">2018 წლის 24 და 25 მაისს, სორბონის დეკლარაციის </w:t>
      </w:r>
      <w:r w:rsidR="00D119E5">
        <w:rPr>
          <w:rFonts w:ascii="Sylfaen" w:hAnsi="Sylfaen" w:cs="Cambria"/>
          <w:lang w:val="ka-GE"/>
        </w:rPr>
        <w:t>ხელმოწერის</w:t>
      </w:r>
      <w:r w:rsidRPr="00170BEA">
        <w:rPr>
          <w:rFonts w:ascii="Sylfaen" w:hAnsi="Sylfaen" w:cs="Cambria"/>
          <w:lang w:val="ka-GE"/>
        </w:rPr>
        <w:t xml:space="preserve"> </w:t>
      </w:r>
      <w:r w:rsidR="00D119E5">
        <w:rPr>
          <w:rFonts w:ascii="Sylfaen" w:hAnsi="Sylfaen" w:cs="Cambria"/>
          <w:lang w:val="ka-GE"/>
        </w:rPr>
        <w:t>მე-</w:t>
      </w:r>
      <w:r w:rsidRPr="00170BEA">
        <w:rPr>
          <w:rFonts w:ascii="Sylfaen" w:hAnsi="Sylfaen" w:cs="Cambria"/>
          <w:lang w:val="ka-GE"/>
        </w:rPr>
        <w:t xml:space="preserve">20 წლისთავზე, </w:t>
      </w:r>
      <w:r w:rsidR="00D119E5">
        <w:rPr>
          <w:rFonts w:ascii="Sylfaen" w:hAnsi="Sylfaen" w:cs="Cambria"/>
          <w:lang w:val="ka-GE"/>
        </w:rPr>
        <w:t xml:space="preserve">გვსურს არა მხოლოდ ვიზეიმოთ დეკლარაციის განხორციელების </w:t>
      </w:r>
      <w:proofErr w:type="spellStart"/>
      <w:r w:rsidR="00D119E5">
        <w:rPr>
          <w:rFonts w:ascii="Sylfaen" w:hAnsi="Sylfaen" w:cs="Cambria"/>
          <w:lang w:val="ka-GE"/>
        </w:rPr>
        <w:t>პროგრასი</w:t>
      </w:r>
      <w:proofErr w:type="spellEnd"/>
      <w:r w:rsidR="00D119E5">
        <w:rPr>
          <w:rFonts w:ascii="Sylfaen" w:hAnsi="Sylfaen" w:cs="Cambria"/>
          <w:lang w:val="ka-GE"/>
        </w:rPr>
        <w:t xml:space="preserve"> გასული ორი ათწლეულის განმავლობაში, არამედ </w:t>
      </w:r>
      <w:r w:rsidR="003C219C">
        <w:rPr>
          <w:rFonts w:ascii="Sylfaen" w:hAnsi="Sylfaen" w:cs="Cambria"/>
          <w:lang w:val="ka-GE"/>
        </w:rPr>
        <w:t>ასევე, რომ ავიღოთ მტკიცე და ამბიციური ვალდებულება ევროპის უმაღლესი განათლების სივრცის შემდგომი განვითარების თაობაზე.</w:t>
      </w:r>
    </w:p>
    <w:p w:rsidR="003C219C" w:rsidRDefault="003C219C" w:rsidP="00170BEA">
      <w:pPr>
        <w:autoSpaceDE w:val="0"/>
        <w:autoSpaceDN w:val="0"/>
        <w:adjustRightInd w:val="0"/>
        <w:spacing w:after="0" w:line="240" w:lineRule="auto"/>
        <w:jc w:val="both"/>
        <w:rPr>
          <w:rFonts w:ascii="Sylfaen" w:hAnsi="Sylfaen" w:cs="Cambria"/>
          <w:lang w:val="ka-GE"/>
        </w:rPr>
      </w:pPr>
    </w:p>
    <w:p w:rsidR="00E8606D" w:rsidRDefault="003C219C" w:rsidP="00170BEA">
      <w:pPr>
        <w:autoSpaceDE w:val="0"/>
        <w:autoSpaceDN w:val="0"/>
        <w:adjustRightInd w:val="0"/>
        <w:spacing w:after="0" w:line="240" w:lineRule="auto"/>
        <w:jc w:val="both"/>
        <w:rPr>
          <w:rFonts w:ascii="Sylfaen" w:hAnsi="Sylfaen" w:cs="Cambria"/>
          <w:lang w:val="ka-GE"/>
        </w:rPr>
      </w:pPr>
      <w:r>
        <w:rPr>
          <w:rFonts w:ascii="Sylfaen" w:hAnsi="Sylfaen" w:cs="Cambria"/>
          <w:lang w:val="ka-GE"/>
        </w:rPr>
        <w:t xml:space="preserve">ჩვენ </w:t>
      </w:r>
      <w:r w:rsidR="00170BEA" w:rsidRPr="00170BEA">
        <w:rPr>
          <w:rFonts w:ascii="Sylfaen" w:hAnsi="Sylfaen" w:cs="Cambria"/>
          <w:lang w:val="ka-GE"/>
        </w:rPr>
        <w:t>ვამაყობთ იმით, რ</w:t>
      </w:r>
      <w:r>
        <w:rPr>
          <w:rFonts w:ascii="Sylfaen" w:hAnsi="Sylfaen" w:cs="Cambria"/>
          <w:lang w:val="ka-GE"/>
        </w:rPr>
        <w:t>ასაც მივაღწიეთ</w:t>
      </w:r>
      <w:r w:rsidR="00170BEA" w:rsidRPr="00170BEA">
        <w:rPr>
          <w:rFonts w:ascii="Sylfaen" w:hAnsi="Sylfaen" w:cs="Cambria"/>
          <w:lang w:val="ka-GE"/>
        </w:rPr>
        <w:t xml:space="preserve"> </w:t>
      </w:r>
      <w:r w:rsidR="00E17DA2">
        <w:rPr>
          <w:rFonts w:ascii="Sylfaen" w:hAnsi="Sylfaen" w:cs="Cambria"/>
          <w:lang w:val="ka-GE"/>
        </w:rPr>
        <w:t>ბოლონიის პროცესის მეშვეობით</w:t>
      </w:r>
      <w:r>
        <w:rPr>
          <w:rFonts w:ascii="Sylfaen" w:hAnsi="Sylfaen" w:cs="Cambria"/>
          <w:lang w:val="ka-GE"/>
        </w:rPr>
        <w:t xml:space="preserve">. ჩვენ ავაგეთ რაღაც უნიკალური: </w:t>
      </w:r>
      <w:r w:rsidR="00E17DA2">
        <w:rPr>
          <w:rFonts w:ascii="Sylfaen" w:hAnsi="Sylfaen" w:cs="Cambria"/>
          <w:lang w:val="ka-GE"/>
        </w:rPr>
        <w:t>შევქმენით</w:t>
      </w:r>
      <w:r w:rsidR="00170BEA" w:rsidRPr="00170BEA">
        <w:rPr>
          <w:rFonts w:ascii="Sylfaen" w:hAnsi="Sylfaen" w:cs="Cambria"/>
          <w:lang w:val="ka-GE"/>
        </w:rPr>
        <w:t xml:space="preserve"> ევროპის უმაღლესი განათლების ერთიან</w:t>
      </w:r>
      <w:r w:rsidR="00E17DA2">
        <w:rPr>
          <w:rFonts w:ascii="Sylfaen" w:hAnsi="Sylfaen" w:cs="Cambria"/>
          <w:lang w:val="ka-GE"/>
        </w:rPr>
        <w:t>ი</w:t>
      </w:r>
      <w:r w:rsidR="00170BEA" w:rsidRPr="00170BEA">
        <w:rPr>
          <w:rFonts w:ascii="Sylfaen" w:hAnsi="Sylfaen" w:cs="Cambria"/>
          <w:lang w:val="ka-GE"/>
        </w:rPr>
        <w:t xml:space="preserve"> </w:t>
      </w:r>
      <w:r w:rsidR="00E17DA2">
        <w:rPr>
          <w:rFonts w:ascii="Sylfaen" w:hAnsi="Sylfaen" w:cs="Cambria"/>
          <w:lang w:val="ka-GE"/>
        </w:rPr>
        <w:t xml:space="preserve">სივრცე </w:t>
      </w:r>
      <w:r w:rsidR="00E17DA2" w:rsidRPr="00E17DA2">
        <w:rPr>
          <w:rFonts w:ascii="Sylfaen" w:hAnsi="Sylfaen" w:cs="Cambria"/>
          <w:lang w:val="ka-GE"/>
        </w:rPr>
        <w:t>(EHEA)</w:t>
      </w:r>
      <w:r w:rsidR="00170BEA" w:rsidRPr="00170BEA">
        <w:rPr>
          <w:rFonts w:ascii="Sylfaen" w:hAnsi="Sylfaen" w:cs="Cambria"/>
          <w:lang w:val="ka-GE"/>
        </w:rPr>
        <w:t xml:space="preserve">, რომელშიც </w:t>
      </w:r>
      <w:r w:rsidR="00E17DA2">
        <w:rPr>
          <w:rFonts w:ascii="Sylfaen" w:hAnsi="Sylfaen" w:cs="Cambria"/>
          <w:lang w:val="ka-GE"/>
        </w:rPr>
        <w:t>მიზნები და პოლიტიკა</w:t>
      </w:r>
      <w:r>
        <w:rPr>
          <w:rFonts w:ascii="Sylfaen" w:hAnsi="Sylfaen" w:cs="Cambria"/>
          <w:lang w:val="ka-GE"/>
        </w:rPr>
        <w:t xml:space="preserve"> </w:t>
      </w:r>
      <w:r w:rsidR="00E17DA2">
        <w:rPr>
          <w:rFonts w:ascii="Sylfaen" w:hAnsi="Sylfaen" w:cs="Cambria"/>
          <w:lang w:val="ka-GE"/>
        </w:rPr>
        <w:t xml:space="preserve">შეთანხმებულია ევროპულ </w:t>
      </w:r>
      <w:r w:rsidR="00FD4ED1">
        <w:rPr>
          <w:rFonts w:ascii="Sylfaen" w:hAnsi="Sylfaen" w:cs="Cambria"/>
          <w:lang w:val="ka-GE"/>
        </w:rPr>
        <w:t>დონეზ</w:t>
      </w:r>
      <w:r>
        <w:rPr>
          <w:rFonts w:ascii="Sylfaen" w:hAnsi="Sylfaen" w:cs="Cambria"/>
          <w:lang w:val="ka-GE"/>
        </w:rPr>
        <w:t>ე</w:t>
      </w:r>
      <w:r w:rsidR="00E17DA2">
        <w:rPr>
          <w:rFonts w:ascii="Sylfaen" w:hAnsi="Sylfaen" w:cs="Cambria"/>
          <w:lang w:val="ka-GE"/>
        </w:rPr>
        <w:t xml:space="preserve"> და </w:t>
      </w:r>
      <w:proofErr w:type="spellStart"/>
      <w:r w:rsidR="00E17DA2">
        <w:rPr>
          <w:rFonts w:ascii="Sylfaen" w:hAnsi="Sylfaen" w:cs="Cambria"/>
          <w:lang w:val="ka-GE"/>
        </w:rPr>
        <w:t>დანარგილია</w:t>
      </w:r>
      <w:proofErr w:type="spellEnd"/>
      <w:r w:rsidR="00E17DA2">
        <w:rPr>
          <w:rFonts w:ascii="Sylfaen" w:hAnsi="Sylfaen" w:cs="Cambria"/>
          <w:lang w:val="ka-GE"/>
        </w:rPr>
        <w:t xml:space="preserve"> ეროვნული განთლების სისტემებსა და უმაღლესი განათლების ინსტიტუციებში. </w:t>
      </w:r>
      <w:r>
        <w:rPr>
          <w:rFonts w:ascii="Sylfaen" w:hAnsi="Sylfaen" w:cs="Cambria"/>
          <w:lang w:val="ka-GE"/>
        </w:rPr>
        <w:t xml:space="preserve">ესაა სივრცე, რომელშიც მთავრობები, </w:t>
      </w:r>
      <w:r w:rsidR="00136488" w:rsidRPr="00136488">
        <w:rPr>
          <w:rFonts w:ascii="Sylfaen" w:hAnsi="Sylfaen" w:cs="Cambria"/>
          <w:lang w:val="ka-GE"/>
        </w:rPr>
        <w:t>უმაღლესი განათლების ინსტიტუციები</w:t>
      </w:r>
      <w:r w:rsidR="00136488">
        <w:rPr>
          <w:rFonts w:ascii="Sylfaen" w:hAnsi="Sylfaen" w:cs="Cambria"/>
          <w:lang w:val="ka-GE"/>
        </w:rPr>
        <w:t xml:space="preserve"> და დაინტერესებული მხარეები ერთად ქმნიან უმაღლესი განათლების ლანდშაფტს; რომელიც დემონსტრირებას ახდენს იმისა, თუ </w:t>
      </w:r>
      <w:proofErr w:type="spellStart"/>
      <w:r w:rsidR="00136488">
        <w:rPr>
          <w:rFonts w:ascii="Sylfaen" w:hAnsi="Sylfaen" w:cs="Cambria"/>
          <w:lang w:val="ka-GE"/>
        </w:rPr>
        <w:t>რისი</w:t>
      </w:r>
      <w:proofErr w:type="spellEnd"/>
      <w:r w:rsidR="00136488">
        <w:rPr>
          <w:rFonts w:ascii="Sylfaen" w:hAnsi="Sylfaen" w:cs="Cambria"/>
          <w:lang w:val="ka-GE"/>
        </w:rPr>
        <w:t xml:space="preserve"> მიღწევაა შესაძლებელი მთავრობებისა და უმაღლესი განათლების სექტორების ერთობლივი ძალისხმევისა და მათ შორის უწყვეტი დიალოგის მეშვეობით</w:t>
      </w:r>
      <w:r w:rsidR="00136488" w:rsidRPr="00136488">
        <w:rPr>
          <w:rFonts w:ascii="Sylfaen" w:hAnsi="Sylfaen" w:cs="Cambria"/>
          <w:lang w:val="ka-GE"/>
        </w:rPr>
        <w:t xml:space="preserve">. </w:t>
      </w:r>
      <w:r w:rsidR="00520008" w:rsidRPr="00520008">
        <w:rPr>
          <w:rFonts w:ascii="Sylfaen" w:hAnsi="Sylfaen" w:cs="Cambria"/>
          <w:lang w:val="ka-GE"/>
        </w:rPr>
        <w:t xml:space="preserve">ევროპის უმაღლესი განათლების </w:t>
      </w:r>
      <w:r w:rsidR="00520008">
        <w:rPr>
          <w:rFonts w:ascii="Sylfaen" w:hAnsi="Sylfaen" w:cs="Cambria"/>
          <w:lang w:val="ka-GE"/>
        </w:rPr>
        <w:t xml:space="preserve">სივრცით ჩვენ შევუწყეთ ხელი ფართო მასშტაბიან სტუდენტთა მობილობას და არა მხოლოდ გავაუმჯობესეთ ჩვენი უმაღლესი განათლების სისტემების </w:t>
      </w:r>
      <w:proofErr w:type="spellStart"/>
      <w:r w:rsidR="00520008">
        <w:rPr>
          <w:rFonts w:ascii="Sylfaen" w:hAnsi="Sylfaen" w:cs="Cambria"/>
          <w:lang w:val="ka-GE"/>
        </w:rPr>
        <w:t>შედარებითობასა</w:t>
      </w:r>
      <w:proofErr w:type="spellEnd"/>
      <w:r w:rsidR="00520008">
        <w:rPr>
          <w:rFonts w:ascii="Sylfaen" w:hAnsi="Sylfaen" w:cs="Cambria"/>
          <w:lang w:val="ka-GE"/>
        </w:rPr>
        <w:t xml:space="preserve"> და გამჭვირვალობას, არამედ გავზარდეთ მათი ხარისხი და მიმზიდველობა. </w:t>
      </w:r>
      <w:r w:rsidR="00520008" w:rsidRPr="00520008">
        <w:rPr>
          <w:rFonts w:ascii="Sylfaen" w:hAnsi="Sylfaen" w:cs="Cambria"/>
          <w:lang w:val="ka-GE"/>
        </w:rPr>
        <w:t>ევროპის უმაღლესი განათლების სივრცე</w:t>
      </w:r>
      <w:r w:rsidR="00520008">
        <w:rPr>
          <w:rFonts w:ascii="Sylfaen" w:hAnsi="Sylfaen" w:cs="Cambria"/>
          <w:lang w:val="ka-GE"/>
        </w:rPr>
        <w:t xml:space="preserve">მ ხელი შეუწყო ურთიერთგაგებასა და ნდობას, გააუმჯობესა თანამშრომლობა უმაღლესი განათლების სისტემებს შორის. </w:t>
      </w:r>
    </w:p>
    <w:p w:rsidR="00520008" w:rsidRDefault="00520008" w:rsidP="00170BEA">
      <w:pPr>
        <w:autoSpaceDE w:val="0"/>
        <w:autoSpaceDN w:val="0"/>
        <w:adjustRightInd w:val="0"/>
        <w:spacing w:after="0" w:line="240" w:lineRule="auto"/>
        <w:jc w:val="both"/>
        <w:rPr>
          <w:rFonts w:ascii="Sylfaen" w:hAnsi="Sylfaen" w:cs="Cambria"/>
          <w:lang w:val="ka-GE"/>
        </w:rPr>
      </w:pPr>
    </w:p>
    <w:p w:rsidR="007256C8" w:rsidRDefault="007256C8" w:rsidP="00170BEA">
      <w:pPr>
        <w:autoSpaceDE w:val="0"/>
        <w:autoSpaceDN w:val="0"/>
        <w:adjustRightInd w:val="0"/>
        <w:spacing w:after="0" w:line="240" w:lineRule="auto"/>
        <w:jc w:val="both"/>
        <w:rPr>
          <w:rFonts w:ascii="Sylfaen" w:hAnsi="Sylfaen" w:cs="Cambria"/>
          <w:lang w:val="ka-GE"/>
        </w:rPr>
      </w:pPr>
      <w:r>
        <w:rPr>
          <w:rFonts w:ascii="Sylfaen" w:hAnsi="Sylfaen" w:cs="Cambria"/>
          <w:lang w:val="ka-GE"/>
        </w:rPr>
        <w:t xml:space="preserve">აკადემიური თავისუფლება და ერთობა, ინსტიტუციური ავტონომიურობა, სტუდენტთა და სტაფის მონაწილეობა უმაღლესი განათლების მართვაში, საჯარო პასუხისმგებლობა უმაღლეს განათლებაზე წარმოადგენენ </w:t>
      </w:r>
      <w:r w:rsidRPr="007256C8">
        <w:rPr>
          <w:rFonts w:ascii="Sylfaen" w:hAnsi="Sylfaen" w:cs="Cambria"/>
          <w:lang w:val="ka-GE"/>
        </w:rPr>
        <w:t>ევროპის უმაღლესი განათლების სივრც</w:t>
      </w:r>
      <w:r>
        <w:rPr>
          <w:rFonts w:ascii="Sylfaen" w:hAnsi="Sylfaen" w:cs="Cambria"/>
          <w:lang w:val="ka-GE"/>
        </w:rPr>
        <w:t>ი</w:t>
      </w:r>
      <w:r w:rsidRPr="00876A62">
        <w:rPr>
          <w:rFonts w:ascii="Sylfaen" w:hAnsi="Sylfaen" w:cs="Cambria"/>
          <w:lang w:val="ka-GE"/>
        </w:rPr>
        <w:t>ს</w:t>
      </w:r>
      <w:r>
        <w:rPr>
          <w:rFonts w:ascii="Sylfaen" w:hAnsi="Sylfaen" w:cs="Cambria"/>
          <w:lang w:val="ka-GE"/>
        </w:rPr>
        <w:t xml:space="preserve"> ხერხემალს. </w:t>
      </w:r>
      <w:r w:rsidR="00106E56">
        <w:rPr>
          <w:rFonts w:ascii="Sylfaen" w:hAnsi="Sylfaen" w:cs="Cambria"/>
          <w:lang w:val="ka-GE"/>
        </w:rPr>
        <w:t xml:space="preserve">დავინახეთ რა </w:t>
      </w:r>
      <w:r w:rsidR="00CF7E7B">
        <w:rPr>
          <w:rFonts w:ascii="Sylfaen" w:hAnsi="Sylfaen" w:cs="Cambria"/>
          <w:lang w:val="ka-GE"/>
        </w:rPr>
        <w:t>ბოლო წლებში ჩვენს ზოგიერთ ქვეყანაში გამოწვევები ამ</w:t>
      </w:r>
      <w:r w:rsidR="00106E56">
        <w:rPr>
          <w:rFonts w:ascii="Sylfaen" w:hAnsi="Sylfaen" w:cs="Cambria"/>
          <w:lang w:val="ka-GE"/>
        </w:rPr>
        <w:t xml:space="preserve"> ფუნდამენტური ღირებულებები</w:t>
      </w:r>
      <w:r w:rsidR="00CF7E7B">
        <w:rPr>
          <w:rFonts w:ascii="Sylfaen" w:hAnsi="Sylfaen" w:cs="Cambria"/>
          <w:lang w:val="ka-GE"/>
        </w:rPr>
        <w:t xml:space="preserve">ს მიმართ, ჩვენ მტკიცედ ვკისრულობთ მათ დაცვას მთელს </w:t>
      </w:r>
      <w:r w:rsidR="00CF7E7B" w:rsidRPr="00CF7E7B">
        <w:rPr>
          <w:rFonts w:ascii="Sylfaen" w:hAnsi="Sylfaen" w:cs="Cambria"/>
          <w:lang w:val="ka-GE"/>
        </w:rPr>
        <w:t>ევროპის უმაღლესი განათლების სივრც</w:t>
      </w:r>
      <w:r w:rsidR="00CF7E7B">
        <w:rPr>
          <w:rFonts w:ascii="Sylfaen" w:hAnsi="Sylfaen" w:cs="Cambria"/>
          <w:lang w:val="ka-GE"/>
        </w:rPr>
        <w:t>ეშ</w:t>
      </w:r>
      <w:r w:rsidR="00CF7E7B" w:rsidRPr="00CF7E7B">
        <w:rPr>
          <w:rFonts w:ascii="Sylfaen" w:hAnsi="Sylfaen" w:cs="Cambria"/>
          <w:lang w:val="ka-GE"/>
        </w:rPr>
        <w:t>ი</w:t>
      </w:r>
      <w:r w:rsidR="00CF7E7B">
        <w:rPr>
          <w:rFonts w:ascii="Sylfaen" w:hAnsi="Sylfaen" w:cs="Cambria"/>
          <w:lang w:val="ka-GE"/>
        </w:rPr>
        <w:t xml:space="preserve"> პოლიტიკური დიალოგისა და თანამშრომლობის ინტენსიფიკაციის მეშვეობით.</w:t>
      </w:r>
      <w:r w:rsidR="001F7D4E">
        <w:rPr>
          <w:rFonts w:ascii="Sylfaen" w:hAnsi="Sylfaen" w:cs="Cambria"/>
          <w:lang w:val="ka-GE"/>
        </w:rPr>
        <w:t xml:space="preserve"> მან, ასევე, უნდა ითამაშოს გადა</w:t>
      </w:r>
      <w:r w:rsidR="00964BEC">
        <w:rPr>
          <w:rFonts w:ascii="Sylfaen" w:hAnsi="Sylfaen" w:cs="Cambria"/>
          <w:lang w:val="ka-GE"/>
        </w:rPr>
        <w:t xml:space="preserve">მწყვეტი როლი იმ ფაქტების დამკვიდრებაში, რომ საჯარო დებატები წარმოებდეს და გადაწყვეტილებები მიიღებოდეს. სტუდენტებისა და </w:t>
      </w:r>
      <w:r w:rsidR="00992D3F" w:rsidRPr="00992D3F">
        <w:rPr>
          <w:rFonts w:ascii="Sylfaen" w:hAnsi="Sylfaen" w:cs="Cambria"/>
          <w:lang w:val="ka-GE"/>
        </w:rPr>
        <w:t>მოსწავლეებ</w:t>
      </w:r>
      <w:r w:rsidR="00992D3F">
        <w:rPr>
          <w:rFonts w:ascii="Sylfaen" w:hAnsi="Sylfaen" w:cs="Cambria"/>
          <w:lang w:val="ka-GE"/>
        </w:rPr>
        <w:t>ი</w:t>
      </w:r>
      <w:r w:rsidR="00992D3F" w:rsidRPr="00992D3F">
        <w:rPr>
          <w:rFonts w:ascii="Sylfaen" w:hAnsi="Sylfaen" w:cs="Cambria"/>
          <w:lang w:val="ka-GE"/>
        </w:rPr>
        <w:t>ს</w:t>
      </w:r>
      <w:r w:rsidR="00992D3F">
        <w:rPr>
          <w:rFonts w:ascii="Sylfaen" w:hAnsi="Sylfaen" w:cs="Cambria"/>
          <w:lang w:val="ka-GE"/>
        </w:rPr>
        <w:t xml:space="preserve">ათვის უწყვეტი </w:t>
      </w:r>
      <w:r w:rsidR="00992D3F" w:rsidRPr="00992D3F">
        <w:rPr>
          <w:rFonts w:ascii="Sylfaen" w:hAnsi="Sylfaen" w:cs="Cambria"/>
          <w:lang w:val="ka-GE"/>
        </w:rPr>
        <w:t xml:space="preserve">ინდივიდუალური განვითარების </w:t>
      </w:r>
      <w:r w:rsidR="00992D3F">
        <w:rPr>
          <w:rFonts w:ascii="Sylfaen" w:hAnsi="Sylfaen" w:cs="Cambria"/>
          <w:lang w:val="ka-GE"/>
        </w:rPr>
        <w:t>შესაძლებლობი</w:t>
      </w:r>
      <w:r w:rsidR="00992D3F" w:rsidRPr="00992D3F">
        <w:rPr>
          <w:rFonts w:ascii="Sylfaen" w:hAnsi="Sylfaen" w:cs="Cambria"/>
          <w:lang w:val="ka-GE"/>
        </w:rPr>
        <w:t>ს</w:t>
      </w:r>
      <w:r w:rsidR="00992D3F">
        <w:rPr>
          <w:rFonts w:ascii="Sylfaen" w:hAnsi="Sylfaen" w:cs="Cambria"/>
          <w:lang w:val="ka-GE"/>
        </w:rPr>
        <w:t xml:space="preserve"> მიცემით, </w:t>
      </w:r>
      <w:r w:rsidR="00992D3F" w:rsidRPr="00992D3F">
        <w:rPr>
          <w:rFonts w:ascii="Sylfaen" w:hAnsi="Sylfaen" w:cs="Cambria"/>
          <w:lang w:val="ka-GE"/>
        </w:rPr>
        <w:t xml:space="preserve">უმაღლესი </w:t>
      </w:r>
      <w:r w:rsidR="00992D3F">
        <w:rPr>
          <w:rFonts w:ascii="Sylfaen" w:hAnsi="Sylfaen" w:cs="Cambria"/>
          <w:lang w:val="ka-GE"/>
        </w:rPr>
        <w:t>განათლება გაზრდის მათი დასაქმების პერსპექტივებს და მოახდენს აქტიური მოქალაქეების სტიმულირებას დემოკრატიულ საზოგადოებებში.</w:t>
      </w:r>
    </w:p>
    <w:p w:rsidR="00AB0723" w:rsidRDefault="00AB0723" w:rsidP="00170BEA">
      <w:pPr>
        <w:autoSpaceDE w:val="0"/>
        <w:autoSpaceDN w:val="0"/>
        <w:adjustRightInd w:val="0"/>
        <w:spacing w:after="0" w:line="240" w:lineRule="auto"/>
        <w:jc w:val="both"/>
        <w:rPr>
          <w:rFonts w:ascii="Sylfaen" w:hAnsi="Sylfaen" w:cs="Cambria"/>
          <w:lang w:val="ka-GE"/>
        </w:rPr>
      </w:pPr>
    </w:p>
    <w:p w:rsidR="00F55AA5" w:rsidRDefault="00AB0723" w:rsidP="00170BEA">
      <w:pPr>
        <w:autoSpaceDE w:val="0"/>
        <w:autoSpaceDN w:val="0"/>
        <w:adjustRightInd w:val="0"/>
        <w:spacing w:after="0" w:line="240" w:lineRule="auto"/>
        <w:jc w:val="both"/>
        <w:rPr>
          <w:rFonts w:ascii="Sylfaen" w:hAnsi="Sylfaen" w:cs="Cambria"/>
          <w:lang w:val="ka-GE"/>
        </w:rPr>
      </w:pPr>
      <w:r>
        <w:rPr>
          <w:rFonts w:ascii="Sylfaen" w:hAnsi="Sylfaen" w:cs="Cambria"/>
          <w:lang w:val="ka-GE"/>
        </w:rPr>
        <w:t>ამისათვის</w:t>
      </w:r>
      <w:r w:rsidR="00F55AA5">
        <w:rPr>
          <w:rFonts w:ascii="Sylfaen" w:hAnsi="Sylfaen" w:cs="Cambria"/>
          <w:lang w:val="ka-GE"/>
        </w:rPr>
        <w:t>,</w:t>
      </w:r>
      <w:r>
        <w:rPr>
          <w:rFonts w:ascii="Sylfaen" w:hAnsi="Sylfaen" w:cs="Cambria"/>
          <w:lang w:val="ka-GE"/>
        </w:rPr>
        <w:t xml:space="preserve"> ჩვენ </w:t>
      </w:r>
      <w:r w:rsidR="00F55AA5">
        <w:rPr>
          <w:rFonts w:ascii="Sylfaen" w:hAnsi="Sylfaen" w:cs="Cambria"/>
          <w:lang w:val="ka-GE"/>
        </w:rPr>
        <w:t xml:space="preserve">ვკისრულობთ </w:t>
      </w:r>
      <w:r>
        <w:rPr>
          <w:rFonts w:ascii="Sylfaen" w:hAnsi="Sylfaen" w:cs="Cambria"/>
          <w:lang w:val="ka-GE"/>
        </w:rPr>
        <w:t>პოლიტიკ</w:t>
      </w:r>
      <w:r w:rsidR="00F55AA5">
        <w:rPr>
          <w:rFonts w:ascii="Sylfaen" w:hAnsi="Sylfaen" w:cs="Cambria"/>
          <w:lang w:val="ka-GE"/>
        </w:rPr>
        <w:t>ი</w:t>
      </w:r>
      <w:r>
        <w:rPr>
          <w:rFonts w:ascii="Sylfaen" w:hAnsi="Sylfaen" w:cs="Cambria"/>
          <w:lang w:val="ka-GE"/>
        </w:rPr>
        <w:t>ს</w:t>
      </w:r>
      <w:r w:rsidR="00F55AA5">
        <w:rPr>
          <w:rFonts w:ascii="Sylfaen" w:hAnsi="Sylfaen" w:cs="Cambria"/>
          <w:lang w:val="ka-GE"/>
        </w:rPr>
        <w:t xml:space="preserve"> შემუშავებას</w:t>
      </w:r>
      <w:r>
        <w:rPr>
          <w:rFonts w:ascii="Sylfaen" w:hAnsi="Sylfaen" w:cs="Cambria"/>
          <w:lang w:val="ka-GE"/>
        </w:rPr>
        <w:t xml:space="preserve">, რომელიც ხელს შეუწყობს უმაღლესი განათლების ინსტიტუციებს </w:t>
      </w:r>
      <w:r w:rsidR="00992D3F">
        <w:rPr>
          <w:rFonts w:ascii="Sylfaen" w:hAnsi="Sylfaen" w:cs="Cambria"/>
          <w:lang w:val="ka-GE"/>
        </w:rPr>
        <w:t>თავი</w:t>
      </w:r>
      <w:r w:rsidR="00F55AA5">
        <w:rPr>
          <w:rFonts w:ascii="Sylfaen" w:hAnsi="Sylfaen" w:cs="Cambria"/>
          <w:lang w:val="ka-GE"/>
        </w:rPr>
        <w:t>ანთ</w:t>
      </w:r>
      <w:r w:rsidR="00992D3F">
        <w:rPr>
          <w:rFonts w:ascii="Sylfaen" w:hAnsi="Sylfaen" w:cs="Cambria"/>
          <w:lang w:val="ka-GE"/>
        </w:rPr>
        <w:t xml:space="preserve">ი სოციალური </w:t>
      </w:r>
      <w:r w:rsidR="00F55AA5">
        <w:rPr>
          <w:rFonts w:ascii="Sylfaen" w:hAnsi="Sylfaen" w:cs="Cambria"/>
          <w:lang w:val="ka-GE"/>
        </w:rPr>
        <w:t xml:space="preserve">პასუხისმგებლობის შესრულებაში და უფრო </w:t>
      </w:r>
      <w:r w:rsidR="00F55AA5" w:rsidRPr="00F55AA5">
        <w:rPr>
          <w:rFonts w:ascii="Sylfaen" w:hAnsi="Sylfaen" w:cs="Cambria"/>
          <w:lang w:val="ka-GE"/>
        </w:rPr>
        <w:t>შემაკავშირებელი</w:t>
      </w:r>
      <w:r w:rsidR="00F55AA5">
        <w:rPr>
          <w:rFonts w:ascii="Sylfaen" w:hAnsi="Sylfaen" w:cs="Cambria"/>
          <w:lang w:val="ka-GE"/>
        </w:rPr>
        <w:t xml:space="preserve"> და ჩართული საზოგადოების ჩამოყალიბებაში წვლილის შეტანაში, კულტურათაშორისი გაგების </w:t>
      </w:r>
      <w:r w:rsidR="0066690A">
        <w:rPr>
          <w:rFonts w:ascii="Sylfaen" w:hAnsi="Sylfaen" w:cs="Cambria"/>
          <w:lang w:val="ka-GE"/>
        </w:rPr>
        <w:t>გაზრდის</w:t>
      </w:r>
      <w:r w:rsidR="00F55AA5">
        <w:rPr>
          <w:rFonts w:ascii="Sylfaen" w:hAnsi="Sylfaen" w:cs="Cambria"/>
          <w:lang w:val="ka-GE"/>
        </w:rPr>
        <w:t>, საზოგადოებრივი ჩართულობის, ეთიკური ცნობიერების ამაღლები</w:t>
      </w:r>
      <w:r w:rsidR="0066690A">
        <w:rPr>
          <w:rFonts w:ascii="Sylfaen" w:hAnsi="Sylfaen" w:cs="Cambria"/>
          <w:lang w:val="ka-GE"/>
        </w:rPr>
        <w:t>ს</w:t>
      </w:r>
      <w:r w:rsidR="00F55AA5">
        <w:rPr>
          <w:rFonts w:ascii="Sylfaen" w:hAnsi="Sylfaen" w:cs="Cambria"/>
          <w:lang w:val="ka-GE"/>
        </w:rPr>
        <w:t>, ისევე როგორც უმაღლესი განათლებისადმი სამართლიანი ხელმისაწვდომობის გაზრდი</w:t>
      </w:r>
      <w:r w:rsidR="0066690A">
        <w:rPr>
          <w:rFonts w:ascii="Sylfaen" w:hAnsi="Sylfaen" w:cs="Cambria"/>
          <w:lang w:val="ka-GE"/>
        </w:rPr>
        <w:t xml:space="preserve">ს </w:t>
      </w:r>
      <w:r w:rsidR="00D85055">
        <w:rPr>
          <w:rFonts w:ascii="Sylfaen" w:hAnsi="Sylfaen" w:cs="Cambria"/>
          <w:lang w:val="ka-GE"/>
        </w:rPr>
        <w:t>მეშვე</w:t>
      </w:r>
      <w:r w:rsidR="0066690A">
        <w:rPr>
          <w:rFonts w:ascii="Sylfaen" w:hAnsi="Sylfaen" w:cs="Cambria"/>
          <w:lang w:val="ka-GE"/>
        </w:rPr>
        <w:t>ობით</w:t>
      </w:r>
      <w:r w:rsidR="00F55AA5">
        <w:rPr>
          <w:rFonts w:ascii="Sylfaen" w:hAnsi="Sylfaen" w:cs="Cambria"/>
          <w:lang w:val="ka-GE"/>
        </w:rPr>
        <w:t>.</w:t>
      </w:r>
    </w:p>
    <w:p w:rsidR="00F55AA5" w:rsidRDefault="00F55AA5" w:rsidP="00170BEA">
      <w:pPr>
        <w:autoSpaceDE w:val="0"/>
        <w:autoSpaceDN w:val="0"/>
        <w:adjustRightInd w:val="0"/>
        <w:spacing w:after="0" w:line="240" w:lineRule="auto"/>
        <w:jc w:val="both"/>
        <w:rPr>
          <w:rFonts w:ascii="Sylfaen" w:hAnsi="Sylfaen" w:cs="Cambria"/>
          <w:lang w:val="ka-GE"/>
        </w:rPr>
      </w:pPr>
    </w:p>
    <w:p w:rsidR="00B706C5" w:rsidRDefault="00B706C5" w:rsidP="00F32429">
      <w:pPr>
        <w:autoSpaceDE w:val="0"/>
        <w:autoSpaceDN w:val="0"/>
        <w:adjustRightInd w:val="0"/>
        <w:spacing w:after="0" w:line="240" w:lineRule="auto"/>
        <w:jc w:val="both"/>
        <w:rPr>
          <w:rFonts w:ascii="Sylfaen" w:hAnsi="Sylfaen" w:cs="Cambria"/>
          <w:b/>
          <w:lang w:val="ka-GE"/>
        </w:rPr>
      </w:pPr>
    </w:p>
    <w:p w:rsidR="00F32429" w:rsidRPr="00F32429" w:rsidRDefault="00F32429" w:rsidP="00F32429">
      <w:pPr>
        <w:autoSpaceDE w:val="0"/>
        <w:autoSpaceDN w:val="0"/>
        <w:adjustRightInd w:val="0"/>
        <w:spacing w:after="0" w:line="240" w:lineRule="auto"/>
        <w:jc w:val="both"/>
        <w:rPr>
          <w:rFonts w:ascii="Sylfaen" w:hAnsi="Sylfaen" w:cs="Cambria"/>
          <w:b/>
          <w:lang w:val="ka-GE"/>
        </w:rPr>
      </w:pPr>
      <w:r w:rsidRPr="00F32429">
        <w:rPr>
          <w:rFonts w:ascii="Sylfaen" w:hAnsi="Sylfaen" w:cs="Cambria"/>
          <w:b/>
          <w:lang w:val="ka-GE"/>
        </w:rPr>
        <w:lastRenderedPageBreak/>
        <w:t xml:space="preserve">პროგრესი </w:t>
      </w:r>
      <w:r w:rsidR="007454FD">
        <w:rPr>
          <w:rFonts w:ascii="Sylfaen" w:hAnsi="Sylfaen" w:cs="Cambria"/>
          <w:b/>
          <w:lang w:val="ka-GE"/>
        </w:rPr>
        <w:t xml:space="preserve">შეთანხმებული </w:t>
      </w:r>
      <w:r w:rsidRPr="00F32429">
        <w:rPr>
          <w:rFonts w:ascii="Sylfaen" w:hAnsi="Sylfaen" w:cs="Cambria"/>
          <w:b/>
          <w:lang w:val="ka-GE"/>
        </w:rPr>
        <w:t>რეფორმების დანერგვაში</w:t>
      </w:r>
    </w:p>
    <w:p w:rsidR="00F32429" w:rsidRPr="00F32429" w:rsidRDefault="00F32429" w:rsidP="00F32429">
      <w:pPr>
        <w:autoSpaceDE w:val="0"/>
        <w:autoSpaceDN w:val="0"/>
        <w:adjustRightInd w:val="0"/>
        <w:spacing w:after="0" w:line="240" w:lineRule="auto"/>
        <w:jc w:val="both"/>
        <w:rPr>
          <w:rFonts w:ascii="Sylfaen" w:hAnsi="Sylfaen" w:cs="Cambria"/>
          <w:lang w:val="ka-GE"/>
        </w:rPr>
      </w:pPr>
    </w:p>
    <w:p w:rsidR="00F32429" w:rsidRPr="00F32429" w:rsidRDefault="00F32429" w:rsidP="00F32429">
      <w:pPr>
        <w:autoSpaceDE w:val="0"/>
        <w:autoSpaceDN w:val="0"/>
        <w:adjustRightInd w:val="0"/>
        <w:spacing w:after="0" w:line="240" w:lineRule="auto"/>
        <w:jc w:val="both"/>
        <w:rPr>
          <w:rFonts w:ascii="Sylfaen" w:hAnsi="Sylfaen" w:cs="Cambria"/>
          <w:lang w:val="ka-GE"/>
        </w:rPr>
      </w:pPr>
      <w:r>
        <w:rPr>
          <w:rFonts w:ascii="Sylfaen" w:hAnsi="Sylfaen" w:cs="Cambria"/>
          <w:lang w:val="ka-GE"/>
        </w:rPr>
        <w:t xml:space="preserve">როგორც ბოლონიის პროცესის იმპლემენტაციის 2018 წლის ანგარიში გვიჩვენებს, </w:t>
      </w:r>
      <w:r w:rsidR="00344548">
        <w:rPr>
          <w:rFonts w:ascii="Sylfaen" w:hAnsi="Sylfaen" w:cs="Cambria"/>
          <w:lang w:val="ka-GE"/>
        </w:rPr>
        <w:t>პროგრესი მიღწეულია, თუმცა იმპლემენტაცია რჩება არათანაბარი, როგორც პოლიტიკურ</w:t>
      </w:r>
      <w:r w:rsidR="00894C04">
        <w:rPr>
          <w:rFonts w:ascii="Sylfaen" w:hAnsi="Sylfaen" w:cs="Cambria"/>
          <w:lang w:val="ka-GE"/>
        </w:rPr>
        <w:t xml:space="preserve"> სივრცეებს</w:t>
      </w:r>
      <w:r w:rsidR="00344548">
        <w:rPr>
          <w:rFonts w:ascii="Sylfaen" w:hAnsi="Sylfaen" w:cs="Cambria"/>
          <w:lang w:val="ka-GE"/>
        </w:rPr>
        <w:t xml:space="preserve">, ისე ქვეყნებს შორის. </w:t>
      </w:r>
    </w:p>
    <w:p w:rsidR="00894C04" w:rsidRDefault="00894C04" w:rsidP="00170BEA">
      <w:pPr>
        <w:autoSpaceDE w:val="0"/>
        <w:autoSpaceDN w:val="0"/>
        <w:adjustRightInd w:val="0"/>
        <w:spacing w:after="0" w:line="240" w:lineRule="auto"/>
        <w:jc w:val="both"/>
        <w:rPr>
          <w:rFonts w:ascii="Sylfaen" w:hAnsi="Sylfaen" w:cs="Cambria"/>
          <w:lang w:val="ka-GE"/>
        </w:rPr>
      </w:pPr>
    </w:p>
    <w:p w:rsidR="00344548" w:rsidRDefault="00B128D4" w:rsidP="00170BEA">
      <w:pPr>
        <w:autoSpaceDE w:val="0"/>
        <w:autoSpaceDN w:val="0"/>
        <w:adjustRightInd w:val="0"/>
        <w:spacing w:after="0" w:line="240" w:lineRule="auto"/>
        <w:jc w:val="both"/>
        <w:rPr>
          <w:rFonts w:ascii="Sylfaen" w:hAnsi="Sylfaen" w:cs="Cambria"/>
          <w:lang w:val="ka-GE"/>
        </w:rPr>
      </w:pPr>
      <w:r>
        <w:rPr>
          <w:rFonts w:ascii="Sylfaen" w:hAnsi="Sylfaen" w:cs="Cambria"/>
          <w:lang w:val="ka-GE"/>
        </w:rPr>
        <w:t xml:space="preserve">ხარისხის უზრუნველყოფა წარმოადგენს გადამწყვეტს </w:t>
      </w:r>
      <w:r w:rsidR="00894C04" w:rsidRPr="00894C04">
        <w:rPr>
          <w:rFonts w:ascii="Sylfaen" w:hAnsi="Sylfaen" w:cs="Cambria"/>
          <w:lang w:val="ka-GE"/>
        </w:rPr>
        <w:t xml:space="preserve">ევროპის უმაღლესი განათლების სივრცის </w:t>
      </w:r>
      <w:r>
        <w:rPr>
          <w:rFonts w:ascii="Sylfaen" w:hAnsi="Sylfaen" w:cs="Cambria"/>
          <w:lang w:val="ka-GE"/>
        </w:rPr>
        <w:t xml:space="preserve">ფარგლებში ურთიერთნდობის, მობილობის გაზრდისა და </w:t>
      </w:r>
      <w:r w:rsidR="00894C04">
        <w:rPr>
          <w:rFonts w:ascii="Sylfaen" w:hAnsi="Sylfaen" w:cs="Cambria"/>
          <w:lang w:val="ka-GE"/>
        </w:rPr>
        <w:t xml:space="preserve">კვალიფიკაციებისა და სწავლის პერიოდების სამართლიანი </w:t>
      </w:r>
      <w:r>
        <w:rPr>
          <w:rFonts w:ascii="Sylfaen" w:hAnsi="Sylfaen" w:cs="Cambria"/>
          <w:lang w:val="ka-GE"/>
        </w:rPr>
        <w:t xml:space="preserve">აღიარებისათვის. ჩვენ ვაღიარებთ ეროვნულ და ინსტიტუციურ პრაქტიკაში </w:t>
      </w:r>
      <w:r w:rsidRPr="00B128D4">
        <w:rPr>
          <w:rFonts w:ascii="Sylfaen" w:hAnsi="Sylfaen" w:cs="Cambria"/>
          <w:lang w:val="ka-GE"/>
        </w:rPr>
        <w:t>“</w:t>
      </w:r>
      <w:proofErr w:type="spellStart"/>
      <w:r w:rsidRPr="00B128D4">
        <w:rPr>
          <w:rFonts w:ascii="Sylfaen" w:hAnsi="Sylfaen" w:cs="Cambria"/>
          <w:lang w:val="ka-GE"/>
        </w:rPr>
        <w:t>Standards</w:t>
      </w:r>
      <w:proofErr w:type="spellEnd"/>
      <w:r w:rsidRPr="00B128D4">
        <w:rPr>
          <w:rFonts w:ascii="Sylfaen" w:hAnsi="Sylfaen" w:cs="Cambria"/>
          <w:lang w:val="ka-GE"/>
        </w:rPr>
        <w:t xml:space="preserve"> </w:t>
      </w:r>
      <w:proofErr w:type="spellStart"/>
      <w:r w:rsidRPr="00B128D4">
        <w:rPr>
          <w:rFonts w:ascii="Sylfaen" w:hAnsi="Sylfaen" w:cs="Cambria"/>
          <w:lang w:val="ka-GE"/>
        </w:rPr>
        <w:t>and</w:t>
      </w:r>
      <w:proofErr w:type="spellEnd"/>
      <w:r w:rsidRPr="00B128D4">
        <w:rPr>
          <w:rFonts w:ascii="Sylfaen" w:hAnsi="Sylfaen" w:cs="Cambria"/>
          <w:lang w:val="ka-GE"/>
        </w:rPr>
        <w:t xml:space="preserve"> </w:t>
      </w:r>
      <w:proofErr w:type="spellStart"/>
      <w:r w:rsidRPr="00B128D4">
        <w:rPr>
          <w:rFonts w:ascii="Sylfaen" w:hAnsi="Sylfaen" w:cs="Cambria"/>
          <w:lang w:val="ka-GE"/>
        </w:rPr>
        <w:t>Guidelines</w:t>
      </w:r>
      <w:proofErr w:type="spellEnd"/>
      <w:r w:rsidRPr="00B128D4">
        <w:rPr>
          <w:rFonts w:ascii="Sylfaen" w:hAnsi="Sylfaen" w:cs="Cambria"/>
          <w:lang w:val="ka-GE"/>
        </w:rPr>
        <w:t xml:space="preserve"> </w:t>
      </w:r>
      <w:proofErr w:type="spellStart"/>
      <w:r w:rsidRPr="00B128D4">
        <w:rPr>
          <w:rFonts w:ascii="Sylfaen" w:hAnsi="Sylfaen" w:cs="Cambria"/>
          <w:lang w:val="ka-GE"/>
        </w:rPr>
        <w:t>for</w:t>
      </w:r>
      <w:proofErr w:type="spellEnd"/>
      <w:r w:rsidRPr="00B128D4">
        <w:rPr>
          <w:rFonts w:ascii="Sylfaen" w:hAnsi="Sylfaen" w:cs="Cambria"/>
          <w:lang w:val="ka-GE"/>
        </w:rPr>
        <w:t xml:space="preserve"> </w:t>
      </w:r>
      <w:proofErr w:type="spellStart"/>
      <w:r w:rsidRPr="00B128D4">
        <w:rPr>
          <w:rFonts w:ascii="Sylfaen" w:hAnsi="Sylfaen" w:cs="Cambria"/>
          <w:lang w:val="ka-GE"/>
        </w:rPr>
        <w:t>Quality</w:t>
      </w:r>
      <w:proofErr w:type="spellEnd"/>
      <w:r w:rsidRPr="00B128D4">
        <w:rPr>
          <w:rFonts w:ascii="Sylfaen" w:hAnsi="Sylfaen" w:cs="Cambria"/>
          <w:lang w:val="ka-GE"/>
        </w:rPr>
        <w:t xml:space="preserve"> </w:t>
      </w:r>
      <w:proofErr w:type="spellStart"/>
      <w:r w:rsidRPr="00B128D4">
        <w:rPr>
          <w:rFonts w:ascii="Sylfaen" w:hAnsi="Sylfaen" w:cs="Cambria"/>
          <w:lang w:val="ka-GE"/>
        </w:rPr>
        <w:t>Assurance</w:t>
      </w:r>
      <w:proofErr w:type="spellEnd"/>
      <w:r w:rsidRPr="00B128D4">
        <w:rPr>
          <w:rFonts w:ascii="Sylfaen" w:hAnsi="Sylfaen" w:cs="Cambria"/>
          <w:lang w:val="ka-GE"/>
        </w:rPr>
        <w:t xml:space="preserve"> </w:t>
      </w:r>
      <w:proofErr w:type="spellStart"/>
      <w:r w:rsidRPr="00B128D4">
        <w:rPr>
          <w:rFonts w:ascii="Sylfaen" w:hAnsi="Sylfaen" w:cs="Cambria"/>
          <w:lang w:val="ka-GE"/>
        </w:rPr>
        <w:t>in</w:t>
      </w:r>
      <w:proofErr w:type="spellEnd"/>
      <w:r w:rsidRPr="00B128D4">
        <w:rPr>
          <w:rFonts w:ascii="Sylfaen" w:hAnsi="Sylfaen" w:cs="Cambria"/>
          <w:lang w:val="ka-GE"/>
        </w:rPr>
        <w:t xml:space="preserve"> </w:t>
      </w:r>
      <w:proofErr w:type="spellStart"/>
      <w:r w:rsidRPr="00B128D4">
        <w:rPr>
          <w:rFonts w:ascii="Sylfaen" w:hAnsi="Sylfaen" w:cs="Cambria"/>
          <w:lang w:val="ka-GE"/>
        </w:rPr>
        <w:t>the</w:t>
      </w:r>
      <w:proofErr w:type="spellEnd"/>
      <w:r w:rsidRPr="00B128D4">
        <w:rPr>
          <w:rFonts w:ascii="Sylfaen" w:hAnsi="Sylfaen" w:cs="Cambria"/>
          <w:lang w:val="ka-GE"/>
        </w:rPr>
        <w:t xml:space="preserve"> </w:t>
      </w:r>
      <w:proofErr w:type="spellStart"/>
      <w:r w:rsidRPr="00B128D4">
        <w:rPr>
          <w:rFonts w:ascii="Sylfaen" w:hAnsi="Sylfaen" w:cs="Cambria"/>
          <w:lang w:val="ka-GE"/>
        </w:rPr>
        <w:t>European</w:t>
      </w:r>
      <w:proofErr w:type="spellEnd"/>
      <w:r w:rsidRPr="00B128D4">
        <w:rPr>
          <w:rFonts w:ascii="Sylfaen" w:hAnsi="Sylfaen" w:cs="Cambria"/>
          <w:lang w:val="ka-GE"/>
        </w:rPr>
        <w:t xml:space="preserve"> </w:t>
      </w:r>
      <w:proofErr w:type="spellStart"/>
      <w:r w:rsidRPr="00B128D4">
        <w:rPr>
          <w:rFonts w:ascii="Sylfaen" w:hAnsi="Sylfaen" w:cs="Cambria"/>
          <w:lang w:val="ka-GE"/>
        </w:rPr>
        <w:t>Higher</w:t>
      </w:r>
      <w:proofErr w:type="spellEnd"/>
      <w:r w:rsidRPr="00B128D4">
        <w:rPr>
          <w:rFonts w:ascii="Sylfaen" w:hAnsi="Sylfaen" w:cs="Cambria"/>
          <w:lang w:val="ka-GE"/>
        </w:rPr>
        <w:t xml:space="preserve"> </w:t>
      </w:r>
      <w:proofErr w:type="spellStart"/>
      <w:r w:rsidRPr="00B128D4">
        <w:rPr>
          <w:rFonts w:ascii="Sylfaen" w:hAnsi="Sylfaen" w:cs="Cambria"/>
          <w:lang w:val="ka-GE"/>
        </w:rPr>
        <w:t>Education</w:t>
      </w:r>
      <w:proofErr w:type="spellEnd"/>
      <w:r w:rsidRPr="00B128D4">
        <w:rPr>
          <w:rFonts w:ascii="Sylfaen" w:hAnsi="Sylfaen" w:cs="Cambria"/>
          <w:lang w:val="ka-GE"/>
        </w:rPr>
        <w:t xml:space="preserve"> </w:t>
      </w:r>
      <w:proofErr w:type="spellStart"/>
      <w:r w:rsidRPr="00B128D4">
        <w:rPr>
          <w:rFonts w:ascii="Sylfaen" w:hAnsi="Sylfaen" w:cs="Cambria"/>
          <w:lang w:val="ka-GE"/>
        </w:rPr>
        <w:t>Area</w:t>
      </w:r>
      <w:proofErr w:type="spellEnd"/>
      <w:r w:rsidRPr="00B128D4">
        <w:rPr>
          <w:rFonts w:ascii="Sylfaen" w:hAnsi="Sylfaen" w:cs="Cambria"/>
          <w:lang w:val="ka-GE"/>
        </w:rPr>
        <w:t>” (ESG)</w:t>
      </w:r>
      <w:r>
        <w:rPr>
          <w:rFonts w:ascii="Sylfaen" w:hAnsi="Sylfaen" w:cs="Cambria"/>
          <w:lang w:val="ka-GE"/>
        </w:rPr>
        <w:t>-ის ინტეგრირებით მიღწეულ პროგრესს ჩვენი ქვეყნების უმეტესობაში</w:t>
      </w:r>
      <w:r w:rsidR="00894C04">
        <w:rPr>
          <w:rFonts w:ascii="Sylfaen" w:hAnsi="Sylfaen" w:cs="Cambria"/>
          <w:lang w:val="ka-GE"/>
        </w:rPr>
        <w:t xml:space="preserve"> და ვკისრულობთ </w:t>
      </w:r>
      <w:r w:rsidR="0033182B">
        <w:rPr>
          <w:rFonts w:ascii="Sylfaen" w:hAnsi="Sylfaen" w:cs="Cambria"/>
          <w:lang w:val="ka-GE"/>
        </w:rPr>
        <w:t xml:space="preserve">ჩვენს ეროვნულ კანონმდებლობებსა და რეგულაციებში დარჩენილი წინააღმდეგობების ჩამოშორებას. </w:t>
      </w:r>
      <w:r w:rsidR="00CB597B">
        <w:rPr>
          <w:rFonts w:ascii="Sylfaen" w:hAnsi="Sylfaen" w:cs="Cambria"/>
          <w:lang w:val="ka-GE"/>
        </w:rPr>
        <w:t xml:space="preserve">უფრო მეტი ერთობლივი პროგრამებისა და ერთობლივი </w:t>
      </w:r>
      <w:r w:rsidR="0033182B">
        <w:rPr>
          <w:rFonts w:ascii="Sylfaen" w:hAnsi="Sylfaen" w:cs="Cambria"/>
          <w:lang w:val="ka-GE"/>
        </w:rPr>
        <w:t xml:space="preserve">აკადემიური </w:t>
      </w:r>
      <w:r w:rsidR="00CB597B">
        <w:rPr>
          <w:rFonts w:ascii="Sylfaen" w:hAnsi="Sylfaen" w:cs="Cambria"/>
          <w:lang w:val="ka-GE"/>
        </w:rPr>
        <w:t>ხარისხების შემუშავების მიზნით ჩვენ</w:t>
      </w:r>
      <w:r w:rsidR="0033182B">
        <w:rPr>
          <w:rFonts w:ascii="Sylfaen" w:hAnsi="Sylfaen" w:cs="Cambria"/>
          <w:lang w:val="ka-GE"/>
        </w:rPr>
        <w:t>,</w:t>
      </w:r>
      <w:r w:rsidR="00CB597B">
        <w:rPr>
          <w:rFonts w:ascii="Sylfaen" w:hAnsi="Sylfaen" w:cs="Cambria"/>
          <w:lang w:val="ka-GE"/>
        </w:rPr>
        <w:t xml:space="preserve"> ასევე</w:t>
      </w:r>
      <w:r w:rsidR="0033182B">
        <w:rPr>
          <w:rFonts w:ascii="Sylfaen" w:hAnsi="Sylfaen" w:cs="Cambria"/>
          <w:lang w:val="ka-GE"/>
        </w:rPr>
        <w:t>,</w:t>
      </w:r>
      <w:r w:rsidR="00CB597B">
        <w:rPr>
          <w:rFonts w:ascii="Sylfaen" w:hAnsi="Sylfaen" w:cs="Cambria"/>
          <w:lang w:val="ka-GE"/>
        </w:rPr>
        <w:t xml:space="preserve"> </w:t>
      </w:r>
      <w:r w:rsidR="0033182B">
        <w:rPr>
          <w:rFonts w:ascii="Sylfaen" w:hAnsi="Sylfaen" w:cs="Cambria"/>
          <w:lang w:val="ka-GE"/>
        </w:rPr>
        <w:t>დავაკანონებთ და ხელს შევუწყობთ</w:t>
      </w:r>
      <w:r w:rsidR="00CB597B">
        <w:rPr>
          <w:rFonts w:ascii="Sylfaen" w:hAnsi="Sylfaen" w:cs="Cambria"/>
          <w:lang w:val="ka-GE"/>
        </w:rPr>
        <w:t xml:space="preserve"> „ერთობლივი პროგრამების ხარისხის უზრუნველყოფის ევროპული მიდგომით“ (</w:t>
      </w:r>
      <w:r w:rsidR="00CB597B" w:rsidRPr="00CB597B">
        <w:rPr>
          <w:rFonts w:ascii="Sylfaen" w:hAnsi="Sylfaen" w:cs="Cambria"/>
          <w:lang w:val="ka-GE"/>
        </w:rPr>
        <w:t>“</w:t>
      </w:r>
      <w:proofErr w:type="spellStart"/>
      <w:r w:rsidR="00CB597B" w:rsidRPr="00CB597B">
        <w:rPr>
          <w:rFonts w:ascii="Sylfaen" w:hAnsi="Sylfaen" w:cs="Cambria"/>
          <w:lang w:val="ka-GE"/>
        </w:rPr>
        <w:t>European</w:t>
      </w:r>
      <w:proofErr w:type="spellEnd"/>
      <w:r w:rsidR="00CB597B" w:rsidRPr="00CB597B">
        <w:rPr>
          <w:rFonts w:ascii="Sylfaen" w:hAnsi="Sylfaen" w:cs="Cambria"/>
          <w:lang w:val="ka-GE"/>
        </w:rPr>
        <w:t xml:space="preserve"> </w:t>
      </w:r>
      <w:proofErr w:type="spellStart"/>
      <w:r w:rsidR="00CB597B" w:rsidRPr="00CB597B">
        <w:rPr>
          <w:rFonts w:ascii="Sylfaen" w:hAnsi="Sylfaen" w:cs="Cambria"/>
          <w:lang w:val="ka-GE"/>
        </w:rPr>
        <w:t>Approach</w:t>
      </w:r>
      <w:proofErr w:type="spellEnd"/>
      <w:r w:rsidR="00CB597B" w:rsidRPr="00CB597B">
        <w:rPr>
          <w:rFonts w:ascii="Sylfaen" w:hAnsi="Sylfaen" w:cs="Cambria"/>
          <w:lang w:val="ka-GE"/>
        </w:rPr>
        <w:t xml:space="preserve"> </w:t>
      </w:r>
      <w:proofErr w:type="spellStart"/>
      <w:r w:rsidR="00CB597B" w:rsidRPr="00CB597B">
        <w:rPr>
          <w:rFonts w:ascii="Sylfaen" w:hAnsi="Sylfaen" w:cs="Cambria"/>
          <w:lang w:val="ka-GE"/>
        </w:rPr>
        <w:t>for</w:t>
      </w:r>
      <w:proofErr w:type="spellEnd"/>
      <w:r w:rsidR="00CB597B" w:rsidRPr="00CB597B">
        <w:rPr>
          <w:rFonts w:ascii="Sylfaen" w:hAnsi="Sylfaen" w:cs="Cambria"/>
          <w:lang w:val="ka-GE"/>
        </w:rPr>
        <w:t xml:space="preserve"> </w:t>
      </w:r>
      <w:proofErr w:type="spellStart"/>
      <w:r w:rsidR="00CB597B" w:rsidRPr="00CB597B">
        <w:rPr>
          <w:rFonts w:ascii="Sylfaen" w:hAnsi="Sylfaen" w:cs="Cambria"/>
          <w:lang w:val="ka-GE"/>
        </w:rPr>
        <w:t>Quality</w:t>
      </w:r>
      <w:proofErr w:type="spellEnd"/>
      <w:r w:rsidR="00CB597B" w:rsidRPr="00CB597B">
        <w:rPr>
          <w:rFonts w:ascii="Sylfaen" w:hAnsi="Sylfaen" w:cs="Cambria"/>
          <w:lang w:val="ka-GE"/>
        </w:rPr>
        <w:t xml:space="preserve"> </w:t>
      </w:r>
      <w:proofErr w:type="spellStart"/>
      <w:r w:rsidR="00CB597B" w:rsidRPr="00CB597B">
        <w:rPr>
          <w:rFonts w:ascii="Sylfaen" w:hAnsi="Sylfaen" w:cs="Cambria"/>
          <w:lang w:val="ka-GE"/>
        </w:rPr>
        <w:t>Assurance</w:t>
      </w:r>
      <w:proofErr w:type="spellEnd"/>
      <w:r w:rsidR="00CB597B" w:rsidRPr="00CB597B">
        <w:rPr>
          <w:rFonts w:ascii="Sylfaen" w:hAnsi="Sylfaen" w:cs="Cambria"/>
          <w:lang w:val="ka-GE"/>
        </w:rPr>
        <w:t xml:space="preserve"> </w:t>
      </w:r>
      <w:proofErr w:type="spellStart"/>
      <w:r w:rsidR="00CB597B" w:rsidRPr="00CB597B">
        <w:rPr>
          <w:rFonts w:ascii="Sylfaen" w:hAnsi="Sylfaen" w:cs="Cambria"/>
          <w:lang w:val="ka-GE"/>
        </w:rPr>
        <w:t>of</w:t>
      </w:r>
      <w:proofErr w:type="spellEnd"/>
      <w:r w:rsidR="00CB597B" w:rsidRPr="00CB597B">
        <w:rPr>
          <w:rFonts w:ascii="Sylfaen" w:hAnsi="Sylfaen" w:cs="Cambria"/>
          <w:lang w:val="ka-GE"/>
        </w:rPr>
        <w:t xml:space="preserve"> </w:t>
      </w:r>
      <w:proofErr w:type="spellStart"/>
      <w:r w:rsidR="00CB597B" w:rsidRPr="00CB597B">
        <w:rPr>
          <w:rFonts w:ascii="Sylfaen" w:hAnsi="Sylfaen" w:cs="Cambria"/>
          <w:lang w:val="ka-GE"/>
        </w:rPr>
        <w:t>Joint</w:t>
      </w:r>
      <w:proofErr w:type="spellEnd"/>
      <w:r w:rsidR="00CB597B" w:rsidRPr="00CB597B">
        <w:rPr>
          <w:rFonts w:ascii="Sylfaen" w:hAnsi="Sylfaen" w:cs="Cambria"/>
          <w:lang w:val="ka-GE"/>
        </w:rPr>
        <w:t xml:space="preserve"> </w:t>
      </w:r>
      <w:proofErr w:type="spellStart"/>
      <w:r w:rsidR="00CB597B" w:rsidRPr="00CB597B">
        <w:rPr>
          <w:rFonts w:ascii="Sylfaen" w:hAnsi="Sylfaen" w:cs="Cambria"/>
          <w:lang w:val="ka-GE"/>
        </w:rPr>
        <w:t>Programmes</w:t>
      </w:r>
      <w:proofErr w:type="spellEnd"/>
      <w:r w:rsidR="00CB597B" w:rsidRPr="00CB597B">
        <w:rPr>
          <w:rFonts w:ascii="Sylfaen" w:hAnsi="Sylfaen" w:cs="Cambria"/>
          <w:lang w:val="ka-GE"/>
        </w:rPr>
        <w:t>”</w:t>
      </w:r>
      <w:r w:rsidR="00CB597B">
        <w:rPr>
          <w:rFonts w:ascii="Sylfaen" w:hAnsi="Sylfaen" w:cs="Cambria"/>
          <w:lang w:val="ka-GE"/>
        </w:rPr>
        <w:t>) სარგებლობის ჩვენს უმაღლესი განათლების სისტემებში. ჩვენ, ასევე, მივესალმებით და ხელს შევუწყობთ „გარე ხარისხის უზრუნველყოფის შედეგების მონაცემთა ბაზი</w:t>
      </w:r>
      <w:r w:rsidR="0033182B">
        <w:rPr>
          <w:rFonts w:ascii="Sylfaen" w:hAnsi="Sylfaen" w:cs="Cambria"/>
          <w:lang w:val="ka-GE"/>
        </w:rPr>
        <w:t>ს</w:t>
      </w:r>
      <w:r w:rsidR="00CB597B">
        <w:rPr>
          <w:rFonts w:ascii="Sylfaen" w:hAnsi="Sylfaen" w:cs="Cambria"/>
          <w:lang w:val="ka-GE"/>
        </w:rPr>
        <w:t xml:space="preserve">“ </w:t>
      </w:r>
      <w:r w:rsidR="00D47053">
        <w:rPr>
          <w:rFonts w:ascii="Sylfaen" w:hAnsi="Sylfaen" w:cs="Cambria"/>
          <w:lang w:val="ka-GE"/>
        </w:rPr>
        <w:t>(</w:t>
      </w:r>
      <w:r w:rsidR="00D47053" w:rsidRPr="00D47053">
        <w:rPr>
          <w:rFonts w:ascii="Sylfaen" w:hAnsi="Sylfaen" w:cs="Cambria"/>
          <w:lang w:val="ka-GE"/>
        </w:rPr>
        <w:t>DEQAR)</w:t>
      </w:r>
      <w:r w:rsidR="0033182B">
        <w:rPr>
          <w:rFonts w:ascii="Sylfaen" w:hAnsi="Sylfaen" w:cs="Cambria"/>
          <w:lang w:val="ka-GE"/>
        </w:rPr>
        <w:t xml:space="preserve"> შემუშავებას</w:t>
      </w:r>
      <w:r w:rsidR="00D47053">
        <w:rPr>
          <w:rFonts w:ascii="Sylfaen" w:hAnsi="Sylfaen" w:cs="Cambria"/>
          <w:lang w:val="ka-GE"/>
        </w:rPr>
        <w:t>.</w:t>
      </w:r>
      <w:r w:rsidR="00CB597B">
        <w:rPr>
          <w:rFonts w:ascii="Sylfaen" w:hAnsi="Sylfaen" w:cs="Cambria"/>
          <w:lang w:val="ka-GE"/>
        </w:rPr>
        <w:t xml:space="preserve">   </w:t>
      </w:r>
    </w:p>
    <w:p w:rsidR="00344548" w:rsidRDefault="00344548" w:rsidP="00170BEA">
      <w:pPr>
        <w:autoSpaceDE w:val="0"/>
        <w:autoSpaceDN w:val="0"/>
        <w:adjustRightInd w:val="0"/>
        <w:spacing w:after="0" w:line="240" w:lineRule="auto"/>
        <w:jc w:val="both"/>
        <w:rPr>
          <w:rFonts w:ascii="Sylfaen" w:hAnsi="Sylfaen" w:cs="Cambria"/>
          <w:lang w:val="ka-GE"/>
        </w:rPr>
      </w:pPr>
    </w:p>
    <w:p w:rsidR="0024553C" w:rsidRDefault="008C2DEB" w:rsidP="0024553C">
      <w:pPr>
        <w:autoSpaceDE w:val="0"/>
        <w:autoSpaceDN w:val="0"/>
        <w:adjustRightInd w:val="0"/>
        <w:spacing w:after="0" w:line="240" w:lineRule="auto"/>
        <w:jc w:val="both"/>
        <w:rPr>
          <w:rFonts w:ascii="Sylfaen" w:hAnsi="Sylfaen" w:cs="Cambria"/>
          <w:lang w:val="ka-GE"/>
        </w:rPr>
      </w:pPr>
      <w:r w:rsidRPr="008C2DEB">
        <w:rPr>
          <w:rFonts w:ascii="Sylfaen" w:hAnsi="Sylfaen" w:cs="Cambria"/>
          <w:lang w:val="ka-GE"/>
        </w:rPr>
        <w:t xml:space="preserve">ევროპის უმაღლესი განათლების სივრცის </w:t>
      </w:r>
      <w:r w:rsidR="00D47053" w:rsidRPr="00D47053">
        <w:rPr>
          <w:rFonts w:ascii="Sylfaen" w:hAnsi="Sylfaen" w:cs="Cambria"/>
          <w:lang w:val="ka-GE"/>
        </w:rPr>
        <w:t xml:space="preserve">ფარგლებში </w:t>
      </w:r>
      <w:r w:rsidR="00D47053">
        <w:rPr>
          <w:rFonts w:ascii="Sylfaen" w:hAnsi="Sylfaen" w:cs="Cambria"/>
          <w:lang w:val="ka-GE"/>
        </w:rPr>
        <w:t>მობილობისა და აღიარების შემდგომი განვითარების მიზნით</w:t>
      </w:r>
      <w:r w:rsidR="0024553C">
        <w:rPr>
          <w:rFonts w:ascii="Sylfaen" w:hAnsi="Sylfaen" w:cs="Cambria"/>
          <w:lang w:val="ka-GE"/>
        </w:rPr>
        <w:t>,</w:t>
      </w:r>
      <w:r w:rsidR="00D47053">
        <w:rPr>
          <w:rFonts w:ascii="Sylfaen" w:hAnsi="Sylfaen" w:cs="Cambria"/>
          <w:lang w:val="ka-GE"/>
        </w:rPr>
        <w:t xml:space="preserve"> ჩვენ გავაძლიერებთ ძალისხმევას იმის უზრუნველსაყოფად, რომ </w:t>
      </w:r>
      <w:r w:rsidR="0024553C" w:rsidRPr="0024553C">
        <w:rPr>
          <w:rFonts w:ascii="Sylfaen" w:hAnsi="Sylfaen" w:cs="Cambria"/>
          <w:lang w:val="ka-GE"/>
        </w:rPr>
        <w:t xml:space="preserve">ევროპის უმაღლესი განათლების სივრცის </w:t>
      </w:r>
      <w:r w:rsidR="00D47053">
        <w:rPr>
          <w:rFonts w:ascii="Sylfaen" w:hAnsi="Sylfaen" w:cs="Cambria"/>
          <w:lang w:val="ka-GE"/>
        </w:rPr>
        <w:t>ერთ ქვეყანაში მოპ</w:t>
      </w:r>
      <w:r w:rsidR="008518FA">
        <w:rPr>
          <w:rFonts w:ascii="Sylfaen" w:hAnsi="Sylfaen" w:cs="Cambria"/>
          <w:lang w:val="ka-GE"/>
        </w:rPr>
        <w:t>ო</w:t>
      </w:r>
      <w:r w:rsidR="00D47053">
        <w:rPr>
          <w:rFonts w:ascii="Sylfaen" w:hAnsi="Sylfaen" w:cs="Cambria"/>
          <w:lang w:val="ka-GE"/>
        </w:rPr>
        <w:t>ვებული უმაღლესი</w:t>
      </w:r>
      <w:r w:rsidR="008518FA">
        <w:rPr>
          <w:rFonts w:ascii="Sylfaen" w:hAnsi="Sylfaen" w:cs="Cambria"/>
          <w:lang w:val="ka-GE"/>
        </w:rPr>
        <w:t xml:space="preserve"> განათლების კვალიფიკაცია ავტომატურად იქნეს იგივე საფუძველზე აღიარებული სხვა ქვეყნებშიც, რათა ხელმისაწვდომი გახდეს შემდგომი განათლებ</w:t>
      </w:r>
      <w:r w:rsidR="0024553C">
        <w:rPr>
          <w:rFonts w:ascii="Sylfaen" w:hAnsi="Sylfaen" w:cs="Cambria"/>
          <w:lang w:val="ka-GE"/>
        </w:rPr>
        <w:t xml:space="preserve">ა და დასაქმების ბაზარი. ამ კუთხით, ჩვენ განვაახლებთ ჩვენს ვალდებულებას </w:t>
      </w:r>
      <w:r w:rsidR="0024553C" w:rsidRPr="0024553C">
        <w:rPr>
          <w:rFonts w:ascii="Sylfaen" w:hAnsi="Sylfaen" w:cs="Cambria"/>
          <w:lang w:val="ka-GE"/>
        </w:rPr>
        <w:t>ECTS</w:t>
      </w:r>
      <w:r w:rsidR="0024553C">
        <w:rPr>
          <w:rFonts w:ascii="Sylfaen" w:hAnsi="Sylfaen" w:cs="Cambria"/>
          <w:lang w:val="ka-GE"/>
        </w:rPr>
        <w:t>-ის სრულად დანერგვის</w:t>
      </w:r>
      <w:r w:rsidR="00F11A93">
        <w:rPr>
          <w:rFonts w:ascii="Sylfaen" w:hAnsi="Sylfaen" w:cs="Cambria"/>
          <w:lang w:val="ka-GE"/>
        </w:rPr>
        <w:t xml:space="preserve"> უზრუნველყოფის </w:t>
      </w:r>
      <w:r w:rsidR="004A6FB7">
        <w:rPr>
          <w:rFonts w:ascii="Sylfaen" w:hAnsi="Sylfaen" w:cs="Cambria"/>
          <w:lang w:val="ka-GE"/>
        </w:rPr>
        <w:t xml:space="preserve">თაობაზე </w:t>
      </w:r>
      <w:r w:rsidR="004A6FB7" w:rsidRPr="004A6FB7">
        <w:rPr>
          <w:rFonts w:ascii="Sylfaen" w:hAnsi="Sylfaen" w:cs="Cambria"/>
          <w:lang w:val="ka-GE"/>
        </w:rPr>
        <w:t xml:space="preserve">2015 წლის </w:t>
      </w:r>
      <w:r w:rsidR="004A6FB7">
        <w:rPr>
          <w:rFonts w:ascii="Sylfaen" w:hAnsi="Sylfaen" w:cs="Cambria"/>
          <w:lang w:val="ka-GE"/>
        </w:rPr>
        <w:t>„</w:t>
      </w:r>
      <w:r w:rsidR="004A6FB7" w:rsidRPr="004A6FB7">
        <w:rPr>
          <w:rFonts w:ascii="Sylfaen" w:hAnsi="Sylfaen" w:cs="Cambria"/>
          <w:lang w:val="ka-GE"/>
        </w:rPr>
        <w:t>ECTS მომხმარებლების სახელმძღვანელოში</w:t>
      </w:r>
      <w:r w:rsidR="004A6FB7">
        <w:rPr>
          <w:rFonts w:ascii="Sylfaen" w:hAnsi="Sylfaen" w:cs="Cambria"/>
          <w:lang w:val="ka-GE"/>
        </w:rPr>
        <w:t xml:space="preserve">“ </w:t>
      </w:r>
      <w:r w:rsidR="004A6FB7" w:rsidRPr="004A6FB7">
        <w:rPr>
          <w:rFonts w:ascii="Sylfaen" w:hAnsi="Sylfaen" w:cs="Cambria"/>
          <w:lang w:val="ka-GE"/>
        </w:rPr>
        <w:t>მითითებულ</w:t>
      </w:r>
      <w:r w:rsidR="004A6FB7">
        <w:rPr>
          <w:rFonts w:ascii="Sylfaen" w:hAnsi="Sylfaen" w:cs="Cambria"/>
          <w:lang w:val="ka-GE"/>
        </w:rPr>
        <w:t>ი პრაქტიკული რეკომენდაციების შესაბამისად.</w:t>
      </w:r>
    </w:p>
    <w:p w:rsidR="0024553C" w:rsidRPr="008C2DEB" w:rsidRDefault="0024553C" w:rsidP="0024553C">
      <w:pPr>
        <w:autoSpaceDE w:val="0"/>
        <w:autoSpaceDN w:val="0"/>
        <w:adjustRightInd w:val="0"/>
        <w:spacing w:after="0" w:line="240" w:lineRule="auto"/>
        <w:jc w:val="both"/>
        <w:rPr>
          <w:rFonts w:ascii="Sylfaen" w:hAnsi="Sylfaen" w:cs="Cambria"/>
          <w:lang w:val="ka-GE"/>
        </w:rPr>
      </w:pPr>
    </w:p>
    <w:p w:rsidR="008518FA" w:rsidRDefault="00791D34" w:rsidP="00170BEA">
      <w:pPr>
        <w:autoSpaceDE w:val="0"/>
        <w:autoSpaceDN w:val="0"/>
        <w:adjustRightInd w:val="0"/>
        <w:spacing w:after="0" w:line="240" w:lineRule="auto"/>
        <w:jc w:val="both"/>
        <w:rPr>
          <w:rFonts w:ascii="Sylfaen" w:hAnsi="Sylfaen" w:cs="Cambria"/>
          <w:lang w:val="ka-GE"/>
        </w:rPr>
      </w:pPr>
      <w:r>
        <w:rPr>
          <w:rFonts w:ascii="Sylfaen" w:hAnsi="Sylfaen" w:cs="Cambria"/>
          <w:lang w:val="ka-GE"/>
        </w:rPr>
        <w:t>ჩვენ</w:t>
      </w:r>
      <w:r w:rsidR="00254135">
        <w:rPr>
          <w:rFonts w:ascii="Sylfaen" w:hAnsi="Sylfaen" w:cs="Cambria"/>
          <w:lang w:val="ka-GE"/>
        </w:rPr>
        <w:t>ი</w:t>
      </w:r>
      <w:r>
        <w:rPr>
          <w:rFonts w:ascii="Sylfaen" w:hAnsi="Sylfaen" w:cs="Cambria"/>
          <w:lang w:val="ka-GE"/>
        </w:rPr>
        <w:t xml:space="preserve"> </w:t>
      </w:r>
      <w:r w:rsidR="004A6FB7">
        <w:rPr>
          <w:rFonts w:ascii="Sylfaen" w:hAnsi="Sylfaen" w:cs="Cambria"/>
          <w:lang w:val="ka-GE"/>
        </w:rPr>
        <w:t xml:space="preserve">ვიმუშავებთ რათა დავნერგოთ </w:t>
      </w:r>
      <w:r>
        <w:rPr>
          <w:rFonts w:ascii="Sylfaen" w:hAnsi="Sylfaen" w:cs="Cambria"/>
          <w:lang w:val="ka-GE"/>
        </w:rPr>
        <w:t>ლისაბონის აღიარების კონვენცია და მისი რეკომენდაციები</w:t>
      </w:r>
      <w:r w:rsidR="004A6FB7">
        <w:rPr>
          <w:rFonts w:ascii="Sylfaen" w:hAnsi="Sylfaen" w:cs="Cambria"/>
          <w:lang w:val="ka-GE"/>
        </w:rPr>
        <w:t>, კერძოდ</w:t>
      </w:r>
      <w:r>
        <w:rPr>
          <w:rFonts w:ascii="Sylfaen" w:hAnsi="Sylfaen" w:cs="Cambria"/>
          <w:lang w:val="ka-GE"/>
        </w:rPr>
        <w:t xml:space="preserve"> </w:t>
      </w:r>
      <w:r w:rsidR="00254135">
        <w:rPr>
          <w:rFonts w:ascii="Sylfaen" w:hAnsi="Sylfaen" w:cs="Cambria"/>
          <w:lang w:val="ka-GE"/>
        </w:rPr>
        <w:t>ლტოლვილთა, იძულებით გადაადგილებულ პირთა და ლტოლვილის მსგავს ვითარებაში მყოფ პირთა კვალიფიკაციების აღიარების თაობაზე.</w:t>
      </w:r>
      <w:r>
        <w:rPr>
          <w:rFonts w:ascii="Sylfaen" w:hAnsi="Sylfaen" w:cs="Cambria"/>
          <w:lang w:val="ka-GE"/>
        </w:rPr>
        <w:t xml:space="preserve"> </w:t>
      </w:r>
      <w:r w:rsidR="006D19DB" w:rsidRPr="006D19DB">
        <w:rPr>
          <w:rFonts w:ascii="Sylfaen" w:hAnsi="Sylfaen" w:cs="Cambria"/>
          <w:lang w:val="ka-GE"/>
        </w:rPr>
        <w:t xml:space="preserve">ჩვენ ასევე მოვუწოდებთ </w:t>
      </w:r>
      <w:r w:rsidR="00254135">
        <w:rPr>
          <w:rFonts w:ascii="Sylfaen" w:hAnsi="Sylfaen" w:cs="Cambria"/>
          <w:lang w:val="ka-GE"/>
        </w:rPr>
        <w:t>კვალიფიკაციების აღიარების, ა</w:t>
      </w:r>
      <w:r w:rsidR="006D19DB">
        <w:rPr>
          <w:rFonts w:ascii="Sylfaen" w:hAnsi="Sylfaen" w:cs="Cambria"/>
          <w:lang w:val="ka-GE"/>
        </w:rPr>
        <w:t>დრინდელი სწავლისა</w:t>
      </w:r>
      <w:r w:rsidR="00254135">
        <w:rPr>
          <w:rFonts w:ascii="Sylfaen" w:hAnsi="Sylfaen" w:cs="Cambria"/>
          <w:lang w:val="ka-GE"/>
        </w:rPr>
        <w:t xml:space="preserve"> და სწავლის პერიოდების აღიარების </w:t>
      </w:r>
      <w:r w:rsidR="006D19DB" w:rsidRPr="006D19DB">
        <w:rPr>
          <w:rFonts w:ascii="Sylfaen" w:hAnsi="Sylfaen" w:cs="Cambria"/>
          <w:lang w:val="ka-GE"/>
        </w:rPr>
        <w:t xml:space="preserve">გამჭვირვალე პროცედურების </w:t>
      </w:r>
      <w:proofErr w:type="spellStart"/>
      <w:r w:rsidR="006D19DB" w:rsidRPr="006D19DB">
        <w:rPr>
          <w:rFonts w:ascii="Sylfaen" w:hAnsi="Sylfaen" w:cs="Cambria"/>
          <w:lang w:val="ka-GE"/>
        </w:rPr>
        <w:t>მიღებას</w:t>
      </w:r>
      <w:r w:rsidR="006D19DB">
        <w:rPr>
          <w:rFonts w:ascii="Sylfaen" w:hAnsi="Sylfaen" w:cs="Cambria"/>
          <w:lang w:val="ka-GE"/>
        </w:rPr>
        <w:t>აკენ</w:t>
      </w:r>
      <w:proofErr w:type="spellEnd"/>
      <w:r w:rsidR="006D19DB">
        <w:rPr>
          <w:rFonts w:ascii="Sylfaen" w:hAnsi="Sylfaen" w:cs="Cambria"/>
          <w:lang w:val="ka-GE"/>
        </w:rPr>
        <w:t xml:space="preserve">, </w:t>
      </w:r>
      <w:r w:rsidR="006D19DB" w:rsidRPr="006D19DB">
        <w:rPr>
          <w:rFonts w:ascii="Sylfaen" w:hAnsi="Sylfaen" w:cs="Cambria"/>
          <w:lang w:val="ka-GE"/>
        </w:rPr>
        <w:t>მხარდაჭერილ</w:t>
      </w:r>
      <w:r w:rsidR="006D19DB">
        <w:rPr>
          <w:rFonts w:ascii="Sylfaen" w:hAnsi="Sylfaen" w:cs="Cambria"/>
          <w:lang w:val="ka-GE"/>
        </w:rPr>
        <w:t>ს</w:t>
      </w:r>
      <w:r w:rsidR="006D19DB" w:rsidRPr="006D19DB">
        <w:rPr>
          <w:rFonts w:ascii="Sylfaen" w:hAnsi="Sylfaen" w:cs="Cambria"/>
          <w:lang w:val="ka-GE"/>
        </w:rPr>
        <w:t xml:space="preserve"> </w:t>
      </w:r>
      <w:r w:rsidR="006D19DB">
        <w:rPr>
          <w:rFonts w:ascii="Sylfaen" w:hAnsi="Sylfaen" w:cs="Cambria"/>
          <w:lang w:val="ka-GE"/>
        </w:rPr>
        <w:t>თავსებადი</w:t>
      </w:r>
      <w:r w:rsidR="006D19DB" w:rsidRPr="006D19DB">
        <w:rPr>
          <w:rFonts w:ascii="Sylfaen" w:hAnsi="Sylfaen" w:cs="Cambria"/>
          <w:lang w:val="ka-GE"/>
        </w:rPr>
        <w:t xml:space="preserve"> ციფრული გადაწყვეტილებები</w:t>
      </w:r>
      <w:r w:rsidR="006D19DB">
        <w:rPr>
          <w:rFonts w:ascii="Sylfaen" w:hAnsi="Sylfaen" w:cs="Cambria"/>
          <w:lang w:val="ka-GE"/>
        </w:rPr>
        <w:t xml:space="preserve">თ. </w:t>
      </w:r>
    </w:p>
    <w:p w:rsidR="006E0807" w:rsidRDefault="006E0807" w:rsidP="00170BEA">
      <w:pPr>
        <w:autoSpaceDE w:val="0"/>
        <w:autoSpaceDN w:val="0"/>
        <w:adjustRightInd w:val="0"/>
        <w:spacing w:after="0" w:line="240" w:lineRule="auto"/>
        <w:jc w:val="both"/>
        <w:rPr>
          <w:rFonts w:ascii="Sylfaen" w:hAnsi="Sylfaen" w:cs="Cambria"/>
          <w:lang w:val="ka-GE"/>
        </w:rPr>
      </w:pPr>
    </w:p>
    <w:p w:rsidR="006523BB" w:rsidRPr="006523BB" w:rsidRDefault="00E42D3F" w:rsidP="00170BEA">
      <w:pPr>
        <w:autoSpaceDE w:val="0"/>
        <w:autoSpaceDN w:val="0"/>
        <w:adjustRightInd w:val="0"/>
        <w:spacing w:after="0" w:line="240" w:lineRule="auto"/>
        <w:jc w:val="both"/>
        <w:rPr>
          <w:rFonts w:ascii="Sylfaen" w:hAnsi="Sylfaen" w:cs="Cambria"/>
          <w:lang w:val="ka-GE"/>
        </w:rPr>
      </w:pPr>
      <w:r>
        <w:rPr>
          <w:rFonts w:ascii="Sylfaen" w:hAnsi="Sylfaen" w:cs="Cambria"/>
          <w:lang w:val="ka-GE"/>
        </w:rPr>
        <w:t xml:space="preserve">ჩვენ მივიღეთ </w:t>
      </w:r>
      <w:r w:rsidR="006523BB">
        <w:rPr>
          <w:rFonts w:ascii="Sylfaen" w:hAnsi="Sylfaen" w:cs="Cambria"/>
          <w:lang w:val="ka-GE"/>
        </w:rPr>
        <w:t xml:space="preserve">შემოთავაზება </w:t>
      </w:r>
      <w:r>
        <w:rPr>
          <w:rFonts w:ascii="Sylfaen" w:hAnsi="Sylfaen" w:cs="Cambria"/>
          <w:lang w:val="ka-GE"/>
        </w:rPr>
        <w:t>განახლებული დიპლომის დანართის თაობაზე და</w:t>
      </w:r>
      <w:r w:rsidR="006523BB">
        <w:rPr>
          <w:rFonts w:ascii="Sylfaen" w:hAnsi="Sylfaen" w:cs="Cambria"/>
          <w:lang w:val="ka-GE"/>
        </w:rPr>
        <w:t xml:space="preserve"> ვკისრულობთ ვალდებულებას მის დამტკიცებაზე იდენტური ვერსიებით ლისაბონის აღიარების კონვენციისა (</w:t>
      </w:r>
      <w:r w:rsidR="006523BB" w:rsidRPr="00FB1907">
        <w:rPr>
          <w:rFonts w:ascii="Sylfaen" w:hAnsi="Sylfaen" w:cs="Cambria"/>
          <w:lang w:val="ka-GE"/>
        </w:rPr>
        <w:t>LRC</w:t>
      </w:r>
      <w:r w:rsidR="006523BB">
        <w:rPr>
          <w:rFonts w:ascii="Sylfaen" w:hAnsi="Sylfaen" w:cs="Cambria"/>
          <w:lang w:val="ka-GE"/>
        </w:rPr>
        <w:t xml:space="preserve">) და </w:t>
      </w:r>
      <w:proofErr w:type="spellStart"/>
      <w:r w:rsidR="006523BB">
        <w:rPr>
          <w:rFonts w:ascii="Sylfaen" w:hAnsi="Sylfaen" w:cs="Cambria"/>
          <w:lang w:val="ka-GE"/>
        </w:rPr>
        <w:t>ევროპასის</w:t>
      </w:r>
      <w:proofErr w:type="spellEnd"/>
      <w:r w:rsidR="006523BB" w:rsidRPr="00FB1907">
        <w:rPr>
          <w:rFonts w:ascii="Sylfaen" w:hAnsi="Sylfaen" w:cs="Cambria"/>
          <w:lang w:val="ka-GE"/>
        </w:rPr>
        <w:t xml:space="preserve"> (</w:t>
      </w:r>
      <w:proofErr w:type="spellStart"/>
      <w:r w:rsidR="006523BB" w:rsidRPr="00FB1907">
        <w:rPr>
          <w:rFonts w:ascii="Sylfaen" w:hAnsi="Sylfaen" w:cs="Cambria"/>
          <w:lang w:val="ka-GE"/>
        </w:rPr>
        <w:t>Europass</w:t>
      </w:r>
      <w:proofErr w:type="spellEnd"/>
      <w:r w:rsidR="006523BB" w:rsidRPr="00FB1907">
        <w:rPr>
          <w:rFonts w:ascii="Sylfaen" w:hAnsi="Sylfaen" w:cs="Cambria"/>
          <w:lang w:val="ka-GE"/>
        </w:rPr>
        <w:t xml:space="preserve">) </w:t>
      </w:r>
      <w:r w:rsidR="006523BB">
        <w:rPr>
          <w:rFonts w:ascii="Sylfaen" w:hAnsi="Sylfaen" w:cs="Cambria"/>
          <w:lang w:val="ka-GE"/>
        </w:rPr>
        <w:t xml:space="preserve">შესაბამის ჩარჩოებში. ჩვენ კიდევ უფრო მეტად შევუწყობთ ხელს სტუდენტთა და კურსდამთავრებულთა </w:t>
      </w:r>
      <w:proofErr w:type="spellStart"/>
      <w:r w:rsidR="006523BB">
        <w:rPr>
          <w:rFonts w:ascii="Sylfaen" w:hAnsi="Sylfaen" w:cs="Cambria"/>
          <w:lang w:val="ka-GE"/>
        </w:rPr>
        <w:t>მობოლობას</w:t>
      </w:r>
      <w:proofErr w:type="spellEnd"/>
      <w:r w:rsidR="006523BB">
        <w:rPr>
          <w:rFonts w:ascii="Sylfaen" w:hAnsi="Sylfaen" w:cs="Cambria"/>
          <w:lang w:val="ka-GE"/>
        </w:rPr>
        <w:t xml:space="preserve">, მივესალმებით და დავეხმარებით ისეთ ინიციატივებს, როგორიცაა დიპლომის დანართის </w:t>
      </w:r>
      <w:proofErr w:type="spellStart"/>
      <w:r w:rsidR="006523BB">
        <w:rPr>
          <w:rFonts w:ascii="Sylfaen" w:hAnsi="Sylfaen" w:cs="Cambria"/>
          <w:lang w:val="ka-GE"/>
        </w:rPr>
        <w:t>გაციფრულება</w:t>
      </w:r>
      <w:proofErr w:type="spellEnd"/>
      <w:r w:rsidR="006523BB">
        <w:rPr>
          <w:rFonts w:ascii="Sylfaen" w:hAnsi="Sylfaen" w:cs="Cambria"/>
          <w:lang w:val="ka-GE"/>
        </w:rPr>
        <w:t xml:space="preserve"> და ვკისრულობთ </w:t>
      </w:r>
      <w:r w:rsidR="00FB1907" w:rsidRPr="00FB1907">
        <w:rPr>
          <w:rFonts w:ascii="Sylfaen" w:hAnsi="Sylfaen" w:cs="Cambria"/>
          <w:lang w:val="ka-GE"/>
        </w:rPr>
        <w:t>უმაღლესი განათლების ინსტიტუციების</w:t>
      </w:r>
      <w:r w:rsidR="00FB1907">
        <w:rPr>
          <w:rFonts w:ascii="Sylfaen" w:hAnsi="Sylfaen" w:cs="Cambria"/>
          <w:lang w:val="ka-GE"/>
        </w:rPr>
        <w:t xml:space="preserve"> დახმარებას რათა გაატარონ </w:t>
      </w:r>
      <w:r w:rsidR="00FB1907" w:rsidRPr="00FB1907">
        <w:rPr>
          <w:rFonts w:ascii="Sylfaen" w:hAnsi="Sylfaen" w:cs="Cambria"/>
          <w:lang w:val="ka-GE"/>
        </w:rPr>
        <w:t>სტუდენტთა მონაცემების შემდგომ</w:t>
      </w:r>
      <w:r w:rsidR="00FB1907">
        <w:rPr>
          <w:rFonts w:ascii="Sylfaen" w:hAnsi="Sylfaen" w:cs="Cambria"/>
          <w:lang w:val="ka-GE"/>
        </w:rPr>
        <w:t>ი</w:t>
      </w:r>
      <w:r w:rsidR="00FB1907" w:rsidRPr="00FB1907">
        <w:rPr>
          <w:rFonts w:ascii="Sylfaen" w:hAnsi="Sylfaen" w:cs="Cambria"/>
          <w:lang w:val="ka-GE"/>
        </w:rPr>
        <w:t xml:space="preserve"> </w:t>
      </w:r>
      <w:proofErr w:type="spellStart"/>
      <w:r w:rsidR="00FB1907" w:rsidRPr="00FB1907">
        <w:rPr>
          <w:rFonts w:ascii="Sylfaen" w:hAnsi="Sylfaen" w:cs="Cambria"/>
          <w:lang w:val="ka-GE"/>
        </w:rPr>
        <w:t>მიმოცვლა</w:t>
      </w:r>
      <w:proofErr w:type="spellEnd"/>
      <w:r w:rsidR="00FB1907" w:rsidRPr="00FB1907">
        <w:rPr>
          <w:rFonts w:ascii="Sylfaen" w:hAnsi="Sylfaen" w:cs="Cambria"/>
          <w:lang w:val="ka-GE"/>
        </w:rPr>
        <w:t xml:space="preserve"> დაცულ, ელექტრონულად წაკითხვად და შეთავსებად ფორმატში, თანაც </w:t>
      </w:r>
      <w:proofErr w:type="spellStart"/>
      <w:r w:rsidR="00F567AF">
        <w:rPr>
          <w:rFonts w:ascii="Sylfaen" w:hAnsi="Sylfaen" w:cs="Cambria"/>
          <w:lang w:val="ka-GE"/>
        </w:rPr>
        <w:t>პერსუნალურ</w:t>
      </w:r>
      <w:proofErr w:type="spellEnd"/>
      <w:r w:rsidR="00F567AF">
        <w:rPr>
          <w:rFonts w:ascii="Sylfaen" w:hAnsi="Sylfaen" w:cs="Cambria"/>
          <w:lang w:val="ka-GE"/>
        </w:rPr>
        <w:t xml:space="preserve"> </w:t>
      </w:r>
      <w:r w:rsidR="00FB1907" w:rsidRPr="00FB1907">
        <w:rPr>
          <w:rFonts w:ascii="Sylfaen" w:hAnsi="Sylfaen" w:cs="Cambria"/>
          <w:lang w:val="ka-GE"/>
        </w:rPr>
        <w:t>მონაცემთა დაცვის კანონმდებლობის დაცვით</w:t>
      </w:r>
      <w:r w:rsidR="00FB1907">
        <w:rPr>
          <w:rFonts w:ascii="Sylfaen" w:hAnsi="Sylfaen" w:cs="Cambria"/>
          <w:lang w:val="ka-GE"/>
        </w:rPr>
        <w:t>.</w:t>
      </w:r>
      <w:r w:rsidR="006E0807">
        <w:rPr>
          <w:rFonts w:ascii="Sylfaen" w:hAnsi="Sylfaen" w:cs="Cambria"/>
          <w:lang w:val="ka-GE"/>
        </w:rPr>
        <w:t xml:space="preserve"> </w:t>
      </w:r>
      <w:r w:rsidR="006E0807" w:rsidRPr="006E0807">
        <w:rPr>
          <w:rFonts w:ascii="Sylfaen" w:hAnsi="Sylfaen" w:cs="Cambria"/>
          <w:lang w:val="ka-GE"/>
        </w:rPr>
        <w:t xml:space="preserve">ჩვენ, ასევე, ინტერესით აღვნიშნავთ მოქმედ „ევროპული სტუდენტური ბარათის“ </w:t>
      </w:r>
      <w:proofErr w:type="spellStart"/>
      <w:r w:rsidR="006E0807" w:rsidRPr="006E0807">
        <w:rPr>
          <w:rFonts w:ascii="Sylfaen" w:hAnsi="Sylfaen" w:cs="Cambria"/>
          <w:lang w:val="ka-GE"/>
        </w:rPr>
        <w:t>საპილოტე</w:t>
      </w:r>
      <w:proofErr w:type="spellEnd"/>
      <w:r w:rsidR="006E0807" w:rsidRPr="006E0807">
        <w:rPr>
          <w:rFonts w:ascii="Sylfaen" w:hAnsi="Sylfaen" w:cs="Cambria"/>
          <w:lang w:val="ka-GE"/>
        </w:rPr>
        <w:t xml:space="preserve"> პროექტს, რომელიც შესაძლებელია უფრო გაფართოვდეს </w:t>
      </w:r>
      <w:r w:rsidR="006E0807" w:rsidRPr="006E0807">
        <w:rPr>
          <w:rFonts w:ascii="Sylfaen" w:hAnsi="Sylfaen" w:cs="Cambria"/>
          <w:lang w:val="ka-GE"/>
        </w:rPr>
        <w:lastRenderedPageBreak/>
        <w:t>წა</w:t>
      </w:r>
      <w:r w:rsidR="006E0807">
        <w:rPr>
          <w:rFonts w:ascii="Sylfaen" w:hAnsi="Sylfaen" w:cs="Cambria"/>
          <w:lang w:val="ka-GE"/>
        </w:rPr>
        <w:t>ა</w:t>
      </w:r>
      <w:r w:rsidR="006E0807" w:rsidRPr="006E0807">
        <w:rPr>
          <w:rFonts w:ascii="Sylfaen" w:hAnsi="Sylfaen" w:cs="Cambria"/>
          <w:lang w:val="ka-GE"/>
        </w:rPr>
        <w:t xml:space="preserve">ხალისოს სტუდენტური მობილობა მთელი  </w:t>
      </w:r>
      <w:proofErr w:type="spellStart"/>
      <w:r w:rsidR="006E0807" w:rsidRPr="006E0807">
        <w:rPr>
          <w:rFonts w:ascii="Sylfaen" w:hAnsi="Sylfaen" w:cs="Cambria"/>
          <w:lang w:val="ka-GE"/>
        </w:rPr>
        <w:t>ვროპის</w:t>
      </w:r>
      <w:proofErr w:type="spellEnd"/>
      <w:r w:rsidR="006E0807" w:rsidRPr="006E0807">
        <w:rPr>
          <w:rFonts w:ascii="Sylfaen" w:hAnsi="Sylfaen" w:cs="Cambria"/>
          <w:lang w:val="ka-GE"/>
        </w:rPr>
        <w:t xml:space="preserve"> უმაღლესი განათლების სივრცის მასშტაბით.</w:t>
      </w:r>
    </w:p>
    <w:p w:rsidR="006523BB" w:rsidRDefault="006523BB" w:rsidP="00170BEA">
      <w:pPr>
        <w:autoSpaceDE w:val="0"/>
        <w:autoSpaceDN w:val="0"/>
        <w:adjustRightInd w:val="0"/>
        <w:spacing w:after="0" w:line="240" w:lineRule="auto"/>
        <w:jc w:val="both"/>
        <w:rPr>
          <w:rFonts w:ascii="Sylfaen" w:hAnsi="Sylfaen" w:cs="Cambria"/>
          <w:lang w:val="ka-GE"/>
        </w:rPr>
      </w:pPr>
    </w:p>
    <w:p w:rsidR="00FB1907" w:rsidRPr="00B94137" w:rsidRDefault="00FB1907" w:rsidP="00B94137">
      <w:pPr>
        <w:pStyle w:val="NoSpacing"/>
        <w:jc w:val="both"/>
        <w:rPr>
          <w:rFonts w:ascii="Sylfaen" w:hAnsi="Sylfaen"/>
          <w:lang w:val="ka-GE"/>
        </w:rPr>
      </w:pPr>
      <w:r w:rsidRPr="00B94137">
        <w:rPr>
          <w:rFonts w:ascii="Sylfaen" w:hAnsi="Sylfaen" w:cs="Sylfaen"/>
          <w:lang w:val="ka-GE"/>
        </w:rPr>
        <w:t>ბევრ</w:t>
      </w:r>
      <w:r w:rsidRPr="00B94137">
        <w:rPr>
          <w:rFonts w:ascii="Sylfaen" w:hAnsi="Sylfaen"/>
          <w:lang w:val="ka-GE"/>
        </w:rPr>
        <w:t xml:space="preserve"> </w:t>
      </w:r>
      <w:r w:rsidRPr="00B94137">
        <w:rPr>
          <w:rFonts w:ascii="Sylfaen" w:hAnsi="Sylfaen" w:cs="Sylfaen"/>
          <w:lang w:val="ka-GE"/>
        </w:rPr>
        <w:t>ჩვენს</w:t>
      </w:r>
      <w:r w:rsidRPr="00B94137">
        <w:rPr>
          <w:rFonts w:ascii="Sylfaen" w:hAnsi="Sylfaen"/>
          <w:lang w:val="ka-GE"/>
        </w:rPr>
        <w:t xml:space="preserve"> </w:t>
      </w:r>
      <w:r w:rsidRPr="00B94137">
        <w:rPr>
          <w:rFonts w:ascii="Sylfaen" w:hAnsi="Sylfaen" w:cs="Sylfaen"/>
          <w:lang w:val="ka-GE"/>
        </w:rPr>
        <w:t>სისტემაში</w:t>
      </w:r>
      <w:r w:rsidRPr="00B94137">
        <w:rPr>
          <w:rFonts w:ascii="Sylfaen" w:hAnsi="Sylfaen"/>
          <w:lang w:val="ka-GE"/>
        </w:rPr>
        <w:t>,</w:t>
      </w:r>
      <w:r w:rsidR="00F567AF" w:rsidRPr="00B94137">
        <w:rPr>
          <w:rFonts w:ascii="Sylfaen" w:hAnsi="Sylfaen"/>
          <w:lang w:val="ka-GE"/>
        </w:rPr>
        <w:t xml:space="preserve"> ECTS-</w:t>
      </w:r>
      <w:r w:rsidR="00F567AF" w:rsidRPr="00B94137">
        <w:rPr>
          <w:rFonts w:ascii="Sylfaen" w:hAnsi="Sylfaen" w:cs="Sylfaen"/>
          <w:lang w:val="ka-GE"/>
        </w:rPr>
        <w:t>ზე</w:t>
      </w:r>
      <w:r w:rsidR="00F567AF" w:rsidRPr="00B94137">
        <w:rPr>
          <w:rFonts w:ascii="Sylfaen" w:hAnsi="Sylfaen"/>
          <w:lang w:val="ka-GE"/>
        </w:rPr>
        <w:t xml:space="preserve"> </w:t>
      </w:r>
      <w:r w:rsidR="00F567AF" w:rsidRPr="00B94137">
        <w:rPr>
          <w:rFonts w:ascii="Sylfaen" w:hAnsi="Sylfaen" w:cs="Sylfaen"/>
          <w:lang w:val="ka-GE"/>
        </w:rPr>
        <w:t>დაფუძნებული</w:t>
      </w:r>
      <w:r w:rsidR="00F567AF" w:rsidRPr="00B94137">
        <w:rPr>
          <w:rFonts w:ascii="Sylfaen" w:hAnsi="Sylfaen"/>
          <w:lang w:val="ka-GE"/>
        </w:rPr>
        <w:t xml:space="preserve"> </w:t>
      </w:r>
      <w:r w:rsidR="00F567AF" w:rsidRPr="00B94137">
        <w:rPr>
          <w:rFonts w:ascii="Sylfaen" w:hAnsi="Sylfaen" w:cs="Sylfaen"/>
          <w:lang w:val="ka-GE"/>
        </w:rPr>
        <w:t>მოკლე</w:t>
      </w:r>
      <w:r w:rsidR="00F567AF" w:rsidRPr="00B94137">
        <w:rPr>
          <w:rFonts w:ascii="Sylfaen" w:hAnsi="Sylfaen"/>
          <w:lang w:val="ka-GE"/>
        </w:rPr>
        <w:t xml:space="preserve"> </w:t>
      </w:r>
      <w:r w:rsidR="00F567AF" w:rsidRPr="00B94137">
        <w:rPr>
          <w:rFonts w:ascii="Sylfaen" w:hAnsi="Sylfaen" w:cs="Sylfaen"/>
          <w:lang w:val="ka-GE"/>
        </w:rPr>
        <w:t>ციკლის</w:t>
      </w:r>
      <w:r w:rsidR="00F567AF" w:rsidRPr="00B94137">
        <w:rPr>
          <w:rFonts w:ascii="Sylfaen" w:hAnsi="Sylfaen"/>
          <w:lang w:val="ka-GE"/>
        </w:rPr>
        <w:t xml:space="preserve"> </w:t>
      </w:r>
      <w:r w:rsidR="00F567AF" w:rsidRPr="00B94137">
        <w:rPr>
          <w:rFonts w:ascii="Sylfaen" w:hAnsi="Sylfaen" w:cs="Sylfaen"/>
          <w:lang w:val="ka-GE"/>
        </w:rPr>
        <w:t>კვალიფიკაციები</w:t>
      </w:r>
      <w:r w:rsidR="00F567AF" w:rsidRPr="00B94137">
        <w:rPr>
          <w:rFonts w:ascii="Sylfaen" w:hAnsi="Sylfaen"/>
          <w:lang w:val="ka-GE"/>
        </w:rPr>
        <w:t xml:space="preserve"> </w:t>
      </w:r>
      <w:r w:rsidR="00F567AF" w:rsidRPr="00B94137">
        <w:rPr>
          <w:rFonts w:ascii="Sylfaen" w:hAnsi="Sylfaen" w:cs="Sylfaen"/>
          <w:lang w:val="ka-GE"/>
        </w:rPr>
        <w:t>თამაშობენ</w:t>
      </w:r>
      <w:r w:rsidR="00F567AF" w:rsidRPr="00B94137">
        <w:rPr>
          <w:rFonts w:ascii="Sylfaen" w:hAnsi="Sylfaen"/>
          <w:lang w:val="ka-GE"/>
        </w:rPr>
        <w:t xml:space="preserve"> </w:t>
      </w:r>
      <w:r w:rsidR="00F567AF" w:rsidRPr="00B94137">
        <w:rPr>
          <w:rFonts w:ascii="Sylfaen" w:hAnsi="Sylfaen" w:cs="Sylfaen"/>
          <w:lang w:val="ka-GE"/>
        </w:rPr>
        <w:t>მზარდად</w:t>
      </w:r>
      <w:r w:rsidR="00F567AF" w:rsidRPr="00B94137">
        <w:rPr>
          <w:rFonts w:ascii="Sylfaen" w:hAnsi="Sylfaen"/>
          <w:lang w:val="ka-GE"/>
        </w:rPr>
        <w:t xml:space="preserve"> </w:t>
      </w:r>
      <w:r w:rsidR="00F567AF" w:rsidRPr="00B94137">
        <w:rPr>
          <w:rFonts w:ascii="Sylfaen" w:hAnsi="Sylfaen" w:cs="Sylfaen"/>
          <w:lang w:val="ka-GE"/>
        </w:rPr>
        <w:t>მნიშვნელოვან</w:t>
      </w:r>
      <w:r w:rsidR="00F567AF" w:rsidRPr="00B94137">
        <w:rPr>
          <w:rFonts w:ascii="Sylfaen" w:hAnsi="Sylfaen"/>
          <w:lang w:val="ka-GE"/>
        </w:rPr>
        <w:t xml:space="preserve"> </w:t>
      </w:r>
      <w:r w:rsidR="00F567AF" w:rsidRPr="00B94137">
        <w:rPr>
          <w:rFonts w:ascii="Sylfaen" w:hAnsi="Sylfaen" w:cs="Sylfaen"/>
          <w:lang w:val="ka-GE"/>
        </w:rPr>
        <w:t>როლს</w:t>
      </w:r>
      <w:r w:rsidR="00F567AF" w:rsidRPr="00B94137">
        <w:rPr>
          <w:rFonts w:ascii="Sylfaen" w:hAnsi="Sylfaen"/>
          <w:lang w:val="ka-GE"/>
        </w:rPr>
        <w:t xml:space="preserve"> </w:t>
      </w:r>
      <w:r w:rsidR="00F567AF" w:rsidRPr="00B94137">
        <w:rPr>
          <w:rFonts w:ascii="Sylfaen" w:hAnsi="Sylfaen" w:cs="Sylfaen"/>
          <w:lang w:val="ka-GE"/>
        </w:rPr>
        <w:t>სტუდენტთა</w:t>
      </w:r>
      <w:r w:rsidR="00F567AF" w:rsidRPr="00B94137">
        <w:rPr>
          <w:rFonts w:ascii="Sylfaen" w:hAnsi="Sylfaen"/>
          <w:lang w:val="ka-GE"/>
        </w:rPr>
        <w:t xml:space="preserve"> </w:t>
      </w:r>
      <w:r w:rsidR="00F567AF" w:rsidRPr="00B94137">
        <w:rPr>
          <w:rFonts w:ascii="Sylfaen" w:hAnsi="Sylfaen" w:cs="Sylfaen"/>
          <w:lang w:val="ka-GE"/>
        </w:rPr>
        <w:t>მომზადებაში</w:t>
      </w:r>
      <w:r w:rsidR="00F567AF" w:rsidRPr="00B94137">
        <w:rPr>
          <w:rFonts w:ascii="Sylfaen" w:hAnsi="Sylfaen"/>
          <w:lang w:val="ka-GE"/>
        </w:rPr>
        <w:t xml:space="preserve"> </w:t>
      </w:r>
      <w:r w:rsidR="00F567AF" w:rsidRPr="00B94137">
        <w:rPr>
          <w:rFonts w:ascii="Sylfaen" w:hAnsi="Sylfaen" w:cs="Sylfaen"/>
          <w:lang w:val="ka-GE"/>
        </w:rPr>
        <w:t>დასაქმებისათვის</w:t>
      </w:r>
      <w:r w:rsidR="00F567AF" w:rsidRPr="00B94137">
        <w:rPr>
          <w:rFonts w:ascii="Sylfaen" w:hAnsi="Sylfaen"/>
          <w:lang w:val="ka-GE"/>
        </w:rPr>
        <w:t xml:space="preserve"> </w:t>
      </w:r>
      <w:r w:rsidR="00F567AF" w:rsidRPr="00B94137">
        <w:rPr>
          <w:rFonts w:ascii="Sylfaen" w:hAnsi="Sylfaen" w:cs="Sylfaen"/>
          <w:lang w:val="ka-GE"/>
        </w:rPr>
        <w:t>და</w:t>
      </w:r>
      <w:r w:rsidR="00F567AF" w:rsidRPr="00B94137">
        <w:rPr>
          <w:rFonts w:ascii="Sylfaen" w:hAnsi="Sylfaen"/>
          <w:lang w:val="ka-GE"/>
        </w:rPr>
        <w:t xml:space="preserve"> </w:t>
      </w:r>
      <w:r w:rsidR="00F567AF" w:rsidRPr="00B94137">
        <w:rPr>
          <w:rFonts w:ascii="Sylfaen" w:hAnsi="Sylfaen" w:cs="Sylfaen"/>
          <w:lang w:val="ka-GE"/>
        </w:rPr>
        <w:t>შემდგომი</w:t>
      </w:r>
      <w:r w:rsidR="00F567AF" w:rsidRPr="00B94137">
        <w:rPr>
          <w:rFonts w:ascii="Sylfaen" w:hAnsi="Sylfaen"/>
          <w:lang w:val="ka-GE"/>
        </w:rPr>
        <w:t xml:space="preserve"> </w:t>
      </w:r>
      <w:r w:rsidR="00F567AF" w:rsidRPr="00B94137">
        <w:rPr>
          <w:rFonts w:ascii="Sylfaen" w:hAnsi="Sylfaen" w:cs="Sylfaen"/>
          <w:lang w:val="ka-GE"/>
        </w:rPr>
        <w:t>სწავლისათვის</w:t>
      </w:r>
      <w:r w:rsidR="00F567AF" w:rsidRPr="00B94137">
        <w:rPr>
          <w:rFonts w:ascii="Sylfaen" w:hAnsi="Sylfaen"/>
          <w:lang w:val="ka-GE"/>
        </w:rPr>
        <w:t xml:space="preserve">, </w:t>
      </w:r>
      <w:r w:rsidR="00F567AF" w:rsidRPr="00B94137">
        <w:rPr>
          <w:rFonts w:ascii="Sylfaen" w:hAnsi="Sylfaen" w:cs="Sylfaen"/>
          <w:lang w:val="ka-GE"/>
        </w:rPr>
        <w:t>ისევე</w:t>
      </w:r>
      <w:r w:rsidR="00F567AF" w:rsidRPr="00B94137">
        <w:rPr>
          <w:rFonts w:ascii="Sylfaen" w:hAnsi="Sylfaen"/>
          <w:lang w:val="ka-GE"/>
        </w:rPr>
        <w:t xml:space="preserve"> </w:t>
      </w:r>
      <w:r w:rsidR="00F567AF" w:rsidRPr="00B94137">
        <w:rPr>
          <w:rFonts w:ascii="Sylfaen" w:hAnsi="Sylfaen" w:cs="Sylfaen"/>
          <w:lang w:val="ka-GE"/>
        </w:rPr>
        <w:t>როგორც</w:t>
      </w:r>
      <w:r w:rsidR="00F567AF" w:rsidRPr="00B94137">
        <w:rPr>
          <w:rFonts w:ascii="Sylfaen" w:hAnsi="Sylfaen"/>
          <w:lang w:val="ka-GE"/>
        </w:rPr>
        <w:t xml:space="preserve"> </w:t>
      </w:r>
      <w:r w:rsidR="00F567AF" w:rsidRPr="00B94137">
        <w:rPr>
          <w:rFonts w:ascii="Sylfaen" w:hAnsi="Sylfaen" w:cs="Sylfaen"/>
          <w:lang w:val="ka-GE"/>
        </w:rPr>
        <w:t>სოციალური</w:t>
      </w:r>
      <w:r w:rsidR="00F567AF" w:rsidRPr="00B94137">
        <w:rPr>
          <w:rFonts w:ascii="Sylfaen" w:hAnsi="Sylfaen"/>
          <w:lang w:val="ka-GE"/>
        </w:rPr>
        <w:t xml:space="preserve"> </w:t>
      </w:r>
      <w:r w:rsidR="00F567AF" w:rsidRPr="00B94137">
        <w:rPr>
          <w:rFonts w:ascii="Sylfaen" w:hAnsi="Sylfaen" w:cs="Sylfaen"/>
          <w:lang w:val="ka-GE"/>
        </w:rPr>
        <w:t>ერთსულოვნების</w:t>
      </w:r>
      <w:r w:rsidR="00F567AF" w:rsidRPr="00B94137">
        <w:rPr>
          <w:rFonts w:ascii="Sylfaen" w:hAnsi="Sylfaen"/>
          <w:lang w:val="ka-GE"/>
        </w:rPr>
        <w:t xml:space="preserve"> </w:t>
      </w:r>
      <w:r w:rsidR="00F567AF" w:rsidRPr="00B94137">
        <w:rPr>
          <w:rFonts w:ascii="Sylfaen" w:hAnsi="Sylfaen" w:cs="Sylfaen"/>
          <w:lang w:val="ka-GE"/>
        </w:rPr>
        <w:t>გაუმჯობესების</w:t>
      </w:r>
      <w:r w:rsidR="00F567AF" w:rsidRPr="00B94137">
        <w:rPr>
          <w:rFonts w:ascii="Sylfaen" w:hAnsi="Sylfaen"/>
          <w:lang w:val="ka-GE"/>
        </w:rPr>
        <w:t xml:space="preserve"> </w:t>
      </w:r>
      <w:r w:rsidR="00F567AF" w:rsidRPr="00B94137">
        <w:rPr>
          <w:rFonts w:ascii="Sylfaen" w:hAnsi="Sylfaen" w:cs="Sylfaen"/>
          <w:lang w:val="ka-GE"/>
        </w:rPr>
        <w:t>ხელმისაწვდომობის</w:t>
      </w:r>
      <w:r w:rsidR="00F567AF" w:rsidRPr="00B94137">
        <w:rPr>
          <w:rFonts w:ascii="Sylfaen" w:hAnsi="Sylfaen"/>
          <w:lang w:val="ka-GE"/>
        </w:rPr>
        <w:t xml:space="preserve"> </w:t>
      </w:r>
      <w:r w:rsidR="00F567AF" w:rsidRPr="00B94137">
        <w:rPr>
          <w:rFonts w:ascii="Sylfaen" w:hAnsi="Sylfaen" w:cs="Sylfaen"/>
          <w:lang w:val="ka-GE"/>
        </w:rPr>
        <w:t>წახალისებით</w:t>
      </w:r>
      <w:r w:rsidR="00F567AF" w:rsidRPr="00B94137">
        <w:rPr>
          <w:rFonts w:ascii="Sylfaen" w:hAnsi="Sylfaen"/>
          <w:lang w:val="ka-GE"/>
        </w:rPr>
        <w:t xml:space="preserve"> </w:t>
      </w:r>
      <w:r w:rsidR="00F567AF" w:rsidRPr="00B94137">
        <w:rPr>
          <w:rFonts w:ascii="Sylfaen" w:hAnsi="Sylfaen" w:cs="Sylfaen"/>
          <w:lang w:val="ka-GE"/>
        </w:rPr>
        <w:t>ბევრისათვის</w:t>
      </w:r>
      <w:r w:rsidR="00F567AF" w:rsidRPr="00B94137">
        <w:rPr>
          <w:rFonts w:ascii="Sylfaen" w:hAnsi="Sylfaen"/>
          <w:lang w:val="ka-GE"/>
        </w:rPr>
        <w:t xml:space="preserve">, </w:t>
      </w:r>
      <w:r w:rsidR="00F567AF" w:rsidRPr="00B94137">
        <w:rPr>
          <w:rFonts w:ascii="Sylfaen" w:hAnsi="Sylfaen" w:cs="Sylfaen"/>
          <w:lang w:val="ka-GE"/>
        </w:rPr>
        <w:t>ვისაც</w:t>
      </w:r>
      <w:r w:rsidR="00F567AF" w:rsidRPr="00B94137">
        <w:rPr>
          <w:rFonts w:ascii="Sylfaen" w:hAnsi="Sylfaen"/>
          <w:lang w:val="ka-GE"/>
        </w:rPr>
        <w:t xml:space="preserve"> </w:t>
      </w:r>
      <w:r w:rsidR="00F567AF" w:rsidRPr="00B94137">
        <w:rPr>
          <w:rFonts w:ascii="Sylfaen" w:hAnsi="Sylfaen" w:cs="Sylfaen"/>
          <w:lang w:val="ka-GE"/>
        </w:rPr>
        <w:t>სხვაგვარად</w:t>
      </w:r>
      <w:r w:rsidR="00F567AF" w:rsidRPr="00B94137">
        <w:rPr>
          <w:rFonts w:ascii="Sylfaen" w:hAnsi="Sylfaen"/>
          <w:lang w:val="ka-GE"/>
        </w:rPr>
        <w:t xml:space="preserve"> </w:t>
      </w:r>
      <w:r w:rsidR="00F567AF" w:rsidRPr="00B94137">
        <w:rPr>
          <w:rFonts w:ascii="Sylfaen" w:hAnsi="Sylfaen" w:cs="Sylfaen"/>
          <w:lang w:val="ka-GE"/>
        </w:rPr>
        <w:t>არ</w:t>
      </w:r>
      <w:r w:rsidR="00F567AF" w:rsidRPr="00B94137">
        <w:rPr>
          <w:rFonts w:ascii="Sylfaen" w:hAnsi="Sylfaen"/>
          <w:lang w:val="ka-GE"/>
        </w:rPr>
        <w:t xml:space="preserve"> </w:t>
      </w:r>
      <w:r w:rsidR="00F567AF" w:rsidRPr="00B94137">
        <w:rPr>
          <w:rFonts w:ascii="Sylfaen" w:hAnsi="Sylfaen" w:cs="Sylfaen"/>
          <w:lang w:val="ka-GE"/>
        </w:rPr>
        <w:t>განიხილავს</w:t>
      </w:r>
      <w:r w:rsidR="00F567AF" w:rsidRPr="00B94137">
        <w:rPr>
          <w:rFonts w:ascii="Sylfaen" w:hAnsi="Sylfaen"/>
          <w:lang w:val="ka-GE"/>
        </w:rPr>
        <w:t xml:space="preserve"> </w:t>
      </w:r>
      <w:r w:rsidR="00F567AF" w:rsidRPr="00B94137">
        <w:rPr>
          <w:rFonts w:ascii="Sylfaen" w:hAnsi="Sylfaen" w:cs="Sylfaen"/>
          <w:lang w:val="ka-GE"/>
        </w:rPr>
        <w:t>უმაღლეს</w:t>
      </w:r>
      <w:r w:rsidR="00F567AF" w:rsidRPr="00B94137">
        <w:rPr>
          <w:rFonts w:ascii="Sylfaen" w:hAnsi="Sylfaen"/>
          <w:lang w:val="ka-GE"/>
        </w:rPr>
        <w:t xml:space="preserve"> </w:t>
      </w:r>
      <w:r w:rsidR="00F567AF" w:rsidRPr="00B94137">
        <w:rPr>
          <w:rFonts w:ascii="Sylfaen" w:hAnsi="Sylfaen" w:cs="Sylfaen"/>
          <w:lang w:val="ka-GE"/>
        </w:rPr>
        <w:t>განათლებას</w:t>
      </w:r>
      <w:r w:rsidR="00F567AF" w:rsidRPr="00B94137">
        <w:rPr>
          <w:rFonts w:ascii="Sylfaen" w:hAnsi="Sylfaen"/>
          <w:lang w:val="ka-GE"/>
        </w:rPr>
        <w:t xml:space="preserve">. </w:t>
      </w:r>
      <w:r w:rsidR="009F42E9" w:rsidRPr="00B94137">
        <w:rPr>
          <w:rFonts w:ascii="Sylfaen" w:hAnsi="Sylfaen" w:cs="Sylfaen"/>
          <w:lang w:val="ka-GE"/>
        </w:rPr>
        <w:t>ამიტომ</w:t>
      </w:r>
      <w:r w:rsidR="009F42E9" w:rsidRPr="00B94137">
        <w:rPr>
          <w:rFonts w:ascii="Sylfaen" w:hAnsi="Sylfaen"/>
          <w:lang w:val="ka-GE"/>
        </w:rPr>
        <w:t xml:space="preserve">, </w:t>
      </w:r>
      <w:r w:rsidR="009F42E9" w:rsidRPr="00B94137">
        <w:rPr>
          <w:rFonts w:ascii="Sylfaen" w:hAnsi="Sylfaen" w:cs="Sylfaen"/>
          <w:lang w:val="ka-GE"/>
        </w:rPr>
        <w:t>ჩვენ</w:t>
      </w:r>
      <w:r w:rsidR="009F42E9" w:rsidRPr="00B94137">
        <w:rPr>
          <w:rFonts w:ascii="Sylfaen" w:hAnsi="Sylfaen"/>
          <w:lang w:val="ka-GE"/>
        </w:rPr>
        <w:t xml:space="preserve"> </w:t>
      </w:r>
      <w:r w:rsidR="009F42E9" w:rsidRPr="00B94137">
        <w:rPr>
          <w:rFonts w:ascii="Sylfaen" w:hAnsi="Sylfaen" w:cs="Sylfaen"/>
          <w:lang w:val="ka-GE"/>
        </w:rPr>
        <w:t>ვრთავთ</w:t>
      </w:r>
      <w:r w:rsidR="009F42E9" w:rsidRPr="00B94137">
        <w:rPr>
          <w:rFonts w:ascii="Sylfaen" w:hAnsi="Sylfaen"/>
          <w:lang w:val="ka-GE"/>
        </w:rPr>
        <w:t xml:space="preserve"> </w:t>
      </w:r>
      <w:r w:rsidR="009F42E9" w:rsidRPr="00B94137">
        <w:rPr>
          <w:rFonts w:ascii="Sylfaen" w:hAnsi="Sylfaen" w:cs="Sylfaen"/>
          <w:lang w:val="ka-GE"/>
        </w:rPr>
        <w:t>მოკლე</w:t>
      </w:r>
      <w:r w:rsidR="009F42E9" w:rsidRPr="00B94137">
        <w:rPr>
          <w:rFonts w:ascii="Sylfaen" w:hAnsi="Sylfaen"/>
          <w:lang w:val="ka-GE"/>
        </w:rPr>
        <w:t xml:space="preserve"> </w:t>
      </w:r>
      <w:r w:rsidR="009F42E9" w:rsidRPr="00B94137">
        <w:rPr>
          <w:rFonts w:ascii="Sylfaen" w:hAnsi="Sylfaen" w:cs="Sylfaen"/>
          <w:lang w:val="ka-GE"/>
        </w:rPr>
        <w:t>ციკლის</w:t>
      </w:r>
      <w:r w:rsidR="009F42E9" w:rsidRPr="00B94137">
        <w:rPr>
          <w:rFonts w:ascii="Sylfaen" w:hAnsi="Sylfaen"/>
          <w:lang w:val="ka-GE"/>
        </w:rPr>
        <w:t xml:space="preserve"> </w:t>
      </w:r>
      <w:r w:rsidR="009F42E9" w:rsidRPr="00B94137">
        <w:rPr>
          <w:rFonts w:ascii="Sylfaen" w:hAnsi="Sylfaen" w:cs="Sylfaen"/>
          <w:lang w:val="ka-GE"/>
        </w:rPr>
        <w:t>კვალიფიკაციებს</w:t>
      </w:r>
      <w:r w:rsidR="009F42E9" w:rsidRPr="00B94137">
        <w:rPr>
          <w:rFonts w:ascii="Sylfaen" w:hAnsi="Sylfaen"/>
          <w:lang w:val="ka-GE"/>
        </w:rPr>
        <w:t xml:space="preserve"> </w:t>
      </w:r>
      <w:r w:rsidR="009F42E9" w:rsidRPr="00B94137">
        <w:rPr>
          <w:rFonts w:ascii="Sylfaen" w:hAnsi="Sylfaen" w:cs="Sylfaen"/>
          <w:lang w:val="ka-GE"/>
        </w:rPr>
        <w:t>როგორც</w:t>
      </w:r>
      <w:r w:rsidR="009F42E9" w:rsidRPr="00B94137">
        <w:rPr>
          <w:rFonts w:ascii="Sylfaen" w:hAnsi="Sylfaen"/>
          <w:lang w:val="ka-GE"/>
        </w:rPr>
        <w:t xml:space="preserve"> </w:t>
      </w:r>
      <w:r w:rsidR="009F42E9" w:rsidRPr="00B94137">
        <w:rPr>
          <w:rFonts w:ascii="Sylfaen" w:hAnsi="Sylfaen" w:cs="Sylfaen"/>
          <w:lang w:val="ka-GE"/>
        </w:rPr>
        <w:t>ცალკე</w:t>
      </w:r>
      <w:r w:rsidR="009F42E9" w:rsidRPr="00B94137">
        <w:rPr>
          <w:rFonts w:ascii="Sylfaen" w:hAnsi="Sylfaen"/>
          <w:lang w:val="ka-GE"/>
        </w:rPr>
        <w:t xml:space="preserve"> </w:t>
      </w:r>
      <w:r w:rsidR="009F42E9" w:rsidRPr="00B94137">
        <w:rPr>
          <w:rFonts w:ascii="Sylfaen" w:hAnsi="Sylfaen" w:cs="Sylfaen"/>
          <w:lang w:val="ka-GE"/>
        </w:rPr>
        <w:t>მდგომ</w:t>
      </w:r>
      <w:r w:rsidR="009F42E9" w:rsidRPr="00B94137">
        <w:rPr>
          <w:rFonts w:ascii="Sylfaen" w:hAnsi="Sylfaen"/>
          <w:lang w:val="ka-GE"/>
        </w:rPr>
        <w:t xml:space="preserve"> </w:t>
      </w:r>
      <w:r w:rsidR="009F42E9" w:rsidRPr="00B94137">
        <w:rPr>
          <w:rFonts w:ascii="Sylfaen" w:hAnsi="Sylfaen" w:cs="Sylfaen"/>
          <w:lang w:val="ka-GE"/>
        </w:rPr>
        <w:t>კვალიფიკაციას</w:t>
      </w:r>
      <w:r w:rsidR="009F42E9" w:rsidRPr="00B94137">
        <w:rPr>
          <w:rFonts w:ascii="Sylfaen" w:hAnsi="Sylfaen"/>
          <w:lang w:val="ka-GE"/>
        </w:rPr>
        <w:t xml:space="preserve"> </w:t>
      </w:r>
      <w:r w:rsidR="009F42E9" w:rsidRPr="00B94137">
        <w:rPr>
          <w:rFonts w:ascii="Sylfaen" w:hAnsi="Sylfaen" w:cs="Sylfaen"/>
          <w:lang w:val="ka-GE"/>
        </w:rPr>
        <w:t>ევროპის</w:t>
      </w:r>
      <w:r w:rsidR="009F42E9" w:rsidRPr="00B94137">
        <w:rPr>
          <w:rFonts w:ascii="Sylfaen" w:hAnsi="Sylfaen"/>
          <w:lang w:val="ka-GE"/>
        </w:rPr>
        <w:t xml:space="preserve"> </w:t>
      </w:r>
      <w:r w:rsidR="009F42E9" w:rsidRPr="00B94137">
        <w:rPr>
          <w:rFonts w:ascii="Sylfaen" w:hAnsi="Sylfaen" w:cs="Sylfaen"/>
          <w:lang w:val="ka-GE"/>
        </w:rPr>
        <w:t>უმაღლესი</w:t>
      </w:r>
      <w:r w:rsidR="009F42E9" w:rsidRPr="00B94137">
        <w:rPr>
          <w:rFonts w:ascii="Sylfaen" w:hAnsi="Sylfaen"/>
          <w:lang w:val="ka-GE"/>
        </w:rPr>
        <w:t xml:space="preserve"> </w:t>
      </w:r>
      <w:r w:rsidR="009F42E9" w:rsidRPr="00B94137">
        <w:rPr>
          <w:rFonts w:ascii="Sylfaen" w:hAnsi="Sylfaen" w:cs="Sylfaen"/>
          <w:lang w:val="ka-GE"/>
        </w:rPr>
        <w:t>განათლების</w:t>
      </w:r>
      <w:r w:rsidR="009F42E9" w:rsidRPr="00B94137">
        <w:rPr>
          <w:rFonts w:ascii="Sylfaen" w:hAnsi="Sylfaen"/>
          <w:lang w:val="ka-GE"/>
        </w:rPr>
        <w:t xml:space="preserve"> </w:t>
      </w:r>
      <w:r w:rsidR="009F42E9" w:rsidRPr="00B94137">
        <w:rPr>
          <w:rFonts w:ascii="Sylfaen" w:hAnsi="Sylfaen" w:cs="Sylfaen"/>
          <w:lang w:val="ka-GE"/>
        </w:rPr>
        <w:t>სივრცის</w:t>
      </w:r>
      <w:r w:rsidR="009F42E9" w:rsidRPr="00B94137">
        <w:rPr>
          <w:rFonts w:ascii="Sylfaen" w:hAnsi="Sylfaen"/>
          <w:lang w:val="ka-GE"/>
        </w:rPr>
        <w:t xml:space="preserve"> </w:t>
      </w:r>
      <w:r w:rsidR="009F42E9" w:rsidRPr="00B94137">
        <w:rPr>
          <w:rFonts w:ascii="Sylfaen" w:hAnsi="Sylfaen" w:cs="Sylfaen"/>
          <w:lang w:val="ka-GE"/>
        </w:rPr>
        <w:t>კვალიფიკაციების</w:t>
      </w:r>
      <w:r w:rsidR="009F42E9" w:rsidRPr="00B94137">
        <w:rPr>
          <w:rFonts w:ascii="Sylfaen" w:hAnsi="Sylfaen"/>
          <w:lang w:val="ka-GE"/>
        </w:rPr>
        <w:t xml:space="preserve"> </w:t>
      </w:r>
      <w:r w:rsidR="009F42E9" w:rsidRPr="00B94137">
        <w:rPr>
          <w:rFonts w:ascii="Sylfaen" w:hAnsi="Sylfaen" w:cs="Sylfaen"/>
          <w:lang w:val="ka-GE"/>
        </w:rPr>
        <w:t>ყოვლისმომცველ</w:t>
      </w:r>
      <w:r w:rsidR="009F42E9" w:rsidRPr="00B94137">
        <w:rPr>
          <w:rFonts w:ascii="Sylfaen" w:hAnsi="Sylfaen"/>
          <w:lang w:val="ka-GE"/>
        </w:rPr>
        <w:t xml:space="preserve"> </w:t>
      </w:r>
      <w:r w:rsidR="009F42E9" w:rsidRPr="00B94137">
        <w:rPr>
          <w:rFonts w:ascii="Sylfaen" w:hAnsi="Sylfaen" w:cs="Sylfaen"/>
          <w:lang w:val="ka-GE"/>
        </w:rPr>
        <w:t>ჩარჩოში</w:t>
      </w:r>
      <w:r w:rsidR="00975F08">
        <w:rPr>
          <w:rFonts w:ascii="Sylfaen" w:hAnsi="Sylfaen"/>
          <w:lang w:val="ka-GE"/>
        </w:rPr>
        <w:t xml:space="preserve"> (QF-</w:t>
      </w:r>
      <w:r w:rsidR="009F42E9" w:rsidRPr="00B94137">
        <w:rPr>
          <w:rFonts w:ascii="Sylfaen" w:hAnsi="Sylfaen"/>
          <w:lang w:val="ka-GE"/>
        </w:rPr>
        <w:t xml:space="preserve">EHEA). </w:t>
      </w:r>
      <w:r w:rsidR="009F42E9" w:rsidRPr="00B94137">
        <w:rPr>
          <w:rFonts w:ascii="Sylfaen" w:hAnsi="Sylfaen" w:cs="Sylfaen"/>
          <w:lang w:val="ka-GE"/>
        </w:rPr>
        <w:t>თითოეული</w:t>
      </w:r>
      <w:r w:rsidR="009F42E9" w:rsidRPr="00B94137">
        <w:rPr>
          <w:rFonts w:ascii="Sylfaen" w:hAnsi="Sylfaen"/>
          <w:lang w:val="ka-GE"/>
        </w:rPr>
        <w:t xml:space="preserve"> </w:t>
      </w:r>
      <w:r w:rsidR="009F42E9" w:rsidRPr="00B94137">
        <w:rPr>
          <w:rFonts w:ascii="Sylfaen" w:hAnsi="Sylfaen" w:cs="Sylfaen"/>
          <w:lang w:val="ka-GE"/>
        </w:rPr>
        <w:t>ქვეყნის</w:t>
      </w:r>
      <w:r w:rsidR="009F42E9" w:rsidRPr="00B94137">
        <w:rPr>
          <w:rFonts w:ascii="Sylfaen" w:hAnsi="Sylfaen"/>
          <w:lang w:val="ka-GE"/>
        </w:rPr>
        <w:t xml:space="preserve"> </w:t>
      </w:r>
      <w:r w:rsidR="009F42E9" w:rsidRPr="00B94137">
        <w:rPr>
          <w:rFonts w:ascii="Sylfaen" w:hAnsi="Sylfaen" w:cs="Sylfaen"/>
          <w:lang w:val="ka-GE"/>
        </w:rPr>
        <w:t>უფლებაა</w:t>
      </w:r>
      <w:r w:rsidR="009F42E9" w:rsidRPr="00B94137">
        <w:rPr>
          <w:rFonts w:ascii="Sylfaen" w:hAnsi="Sylfaen"/>
          <w:lang w:val="ka-GE"/>
        </w:rPr>
        <w:t xml:space="preserve"> </w:t>
      </w:r>
      <w:r w:rsidR="009F42E9" w:rsidRPr="00B94137">
        <w:rPr>
          <w:rFonts w:ascii="Sylfaen" w:hAnsi="Sylfaen" w:cs="Sylfaen"/>
          <w:lang w:val="ka-GE"/>
        </w:rPr>
        <w:t>გადაწყვიტოს</w:t>
      </w:r>
      <w:r w:rsidR="009F42E9" w:rsidRPr="00B94137">
        <w:rPr>
          <w:rFonts w:ascii="Sylfaen" w:hAnsi="Sylfaen"/>
          <w:lang w:val="ka-GE"/>
        </w:rPr>
        <w:t xml:space="preserve"> </w:t>
      </w:r>
      <w:r w:rsidR="009F42E9" w:rsidRPr="00B94137">
        <w:rPr>
          <w:rFonts w:ascii="Sylfaen" w:hAnsi="Sylfaen" w:cs="Sylfaen"/>
          <w:lang w:val="ka-GE"/>
        </w:rPr>
        <w:t>მოახდინოს</w:t>
      </w:r>
      <w:r w:rsidR="009F42E9" w:rsidRPr="00B94137">
        <w:rPr>
          <w:rFonts w:ascii="Sylfaen" w:hAnsi="Sylfaen"/>
          <w:lang w:val="ka-GE"/>
        </w:rPr>
        <w:t xml:space="preserve"> </w:t>
      </w:r>
      <w:r w:rsidR="009F42E9" w:rsidRPr="00B94137">
        <w:rPr>
          <w:rFonts w:ascii="Sylfaen" w:hAnsi="Sylfaen" w:cs="Sylfaen"/>
          <w:lang w:val="ka-GE"/>
        </w:rPr>
        <w:t>თუ</w:t>
      </w:r>
      <w:r w:rsidR="009F42E9" w:rsidRPr="00B94137">
        <w:rPr>
          <w:rFonts w:ascii="Sylfaen" w:hAnsi="Sylfaen"/>
          <w:lang w:val="ka-GE"/>
        </w:rPr>
        <w:t xml:space="preserve"> </w:t>
      </w:r>
      <w:r w:rsidR="009F42E9" w:rsidRPr="00B94137">
        <w:rPr>
          <w:rFonts w:ascii="Sylfaen" w:hAnsi="Sylfaen" w:cs="Sylfaen"/>
          <w:lang w:val="ka-GE"/>
        </w:rPr>
        <w:t>არა</w:t>
      </w:r>
      <w:r w:rsidR="009F42E9" w:rsidRPr="00B94137">
        <w:rPr>
          <w:rFonts w:ascii="Sylfaen" w:hAnsi="Sylfaen"/>
          <w:lang w:val="ka-GE"/>
        </w:rPr>
        <w:t xml:space="preserve"> </w:t>
      </w:r>
      <w:r w:rsidR="009F42E9" w:rsidRPr="00B94137">
        <w:rPr>
          <w:rFonts w:ascii="Sylfaen" w:hAnsi="Sylfaen" w:cs="Sylfaen"/>
          <w:lang w:val="ka-GE"/>
        </w:rPr>
        <w:t>და</w:t>
      </w:r>
      <w:r w:rsidR="009F42E9" w:rsidRPr="00B94137">
        <w:rPr>
          <w:rFonts w:ascii="Sylfaen" w:hAnsi="Sylfaen"/>
          <w:lang w:val="ka-GE"/>
        </w:rPr>
        <w:t xml:space="preserve"> </w:t>
      </w:r>
      <w:r w:rsidR="009F42E9" w:rsidRPr="00B94137">
        <w:rPr>
          <w:rFonts w:ascii="Sylfaen" w:hAnsi="Sylfaen" w:cs="Sylfaen"/>
          <w:lang w:val="ka-GE"/>
        </w:rPr>
        <w:t>როგორ</w:t>
      </w:r>
      <w:r w:rsidR="009F42E9" w:rsidRPr="00B94137">
        <w:rPr>
          <w:rFonts w:ascii="Sylfaen" w:hAnsi="Sylfaen"/>
          <w:lang w:val="ka-GE"/>
        </w:rPr>
        <w:t xml:space="preserve"> </w:t>
      </w:r>
      <w:r w:rsidR="009F42E9" w:rsidRPr="00B94137">
        <w:rPr>
          <w:rFonts w:ascii="Sylfaen" w:hAnsi="Sylfaen" w:cs="Sylfaen"/>
          <w:lang w:val="ka-GE"/>
        </w:rPr>
        <w:t>განახორციელოს</w:t>
      </w:r>
      <w:r w:rsidR="009F42E9" w:rsidRPr="00B94137">
        <w:rPr>
          <w:rFonts w:ascii="Sylfaen" w:hAnsi="Sylfaen"/>
          <w:lang w:val="ka-GE"/>
        </w:rPr>
        <w:t xml:space="preserve"> </w:t>
      </w:r>
      <w:r w:rsidR="009F42E9" w:rsidRPr="00B94137">
        <w:rPr>
          <w:rFonts w:ascii="Sylfaen" w:hAnsi="Sylfaen" w:cs="Sylfaen"/>
          <w:lang w:val="ka-GE"/>
        </w:rPr>
        <w:t>მოკლე</w:t>
      </w:r>
      <w:r w:rsidR="009F42E9" w:rsidRPr="00B94137">
        <w:rPr>
          <w:rFonts w:ascii="Sylfaen" w:hAnsi="Sylfaen"/>
          <w:lang w:val="ka-GE"/>
        </w:rPr>
        <w:t xml:space="preserve"> </w:t>
      </w:r>
      <w:r w:rsidR="009F42E9" w:rsidRPr="00B94137">
        <w:rPr>
          <w:rFonts w:ascii="Sylfaen" w:hAnsi="Sylfaen" w:cs="Sylfaen"/>
          <w:lang w:val="ka-GE"/>
        </w:rPr>
        <w:t>ციკლის</w:t>
      </w:r>
      <w:r w:rsidR="009F42E9" w:rsidRPr="00B94137">
        <w:rPr>
          <w:rFonts w:ascii="Sylfaen" w:hAnsi="Sylfaen"/>
          <w:lang w:val="ka-GE"/>
        </w:rPr>
        <w:t xml:space="preserve"> </w:t>
      </w:r>
      <w:r w:rsidR="009F42E9" w:rsidRPr="00B94137">
        <w:rPr>
          <w:rFonts w:ascii="Sylfaen" w:hAnsi="Sylfaen" w:cs="Sylfaen"/>
          <w:lang w:val="ka-GE"/>
        </w:rPr>
        <w:t>ინტეგრაცია</w:t>
      </w:r>
      <w:r w:rsidR="009F42E9" w:rsidRPr="00B94137">
        <w:rPr>
          <w:rFonts w:ascii="Sylfaen" w:hAnsi="Sylfaen"/>
          <w:lang w:val="ka-GE"/>
        </w:rPr>
        <w:t xml:space="preserve"> </w:t>
      </w:r>
      <w:r w:rsidR="009F42E9" w:rsidRPr="00B94137">
        <w:rPr>
          <w:rFonts w:ascii="Sylfaen" w:hAnsi="Sylfaen" w:cs="Sylfaen"/>
          <w:lang w:val="ka-GE"/>
        </w:rPr>
        <w:t>კვალიფიკაციების</w:t>
      </w:r>
      <w:r w:rsidR="009F42E9" w:rsidRPr="00B94137">
        <w:rPr>
          <w:rFonts w:ascii="Sylfaen" w:hAnsi="Sylfaen"/>
          <w:lang w:val="ka-GE"/>
        </w:rPr>
        <w:t xml:space="preserve"> </w:t>
      </w:r>
      <w:r w:rsidR="009F42E9" w:rsidRPr="00B94137">
        <w:rPr>
          <w:rFonts w:ascii="Sylfaen" w:hAnsi="Sylfaen" w:cs="Sylfaen"/>
          <w:lang w:val="ka-GE"/>
        </w:rPr>
        <w:t>საკუთარ</w:t>
      </w:r>
      <w:r w:rsidR="009F42E9" w:rsidRPr="00B94137">
        <w:rPr>
          <w:rFonts w:ascii="Sylfaen" w:hAnsi="Sylfaen"/>
          <w:lang w:val="ka-GE"/>
        </w:rPr>
        <w:t xml:space="preserve"> </w:t>
      </w:r>
      <w:r w:rsidR="009F42E9" w:rsidRPr="00B94137">
        <w:rPr>
          <w:rFonts w:ascii="Sylfaen" w:hAnsi="Sylfaen" w:cs="Sylfaen"/>
          <w:lang w:val="ka-GE"/>
        </w:rPr>
        <w:t>ეროვნულ</w:t>
      </w:r>
      <w:r w:rsidR="009F42E9" w:rsidRPr="00B94137">
        <w:rPr>
          <w:rFonts w:ascii="Sylfaen" w:hAnsi="Sylfaen"/>
          <w:lang w:val="ka-GE"/>
        </w:rPr>
        <w:t xml:space="preserve"> </w:t>
      </w:r>
      <w:r w:rsidR="009F42E9" w:rsidRPr="00B94137">
        <w:rPr>
          <w:rFonts w:ascii="Sylfaen" w:hAnsi="Sylfaen" w:cs="Sylfaen"/>
          <w:lang w:val="ka-GE"/>
        </w:rPr>
        <w:t>ჩარჩოში</w:t>
      </w:r>
      <w:r w:rsidR="009F42E9" w:rsidRPr="00B94137">
        <w:rPr>
          <w:rFonts w:ascii="Sylfaen" w:hAnsi="Sylfaen"/>
          <w:lang w:val="ka-GE"/>
        </w:rPr>
        <w:t>.</w:t>
      </w:r>
    </w:p>
    <w:p w:rsidR="009F42E9" w:rsidRDefault="009F42E9" w:rsidP="00170BEA">
      <w:pPr>
        <w:autoSpaceDE w:val="0"/>
        <w:autoSpaceDN w:val="0"/>
        <w:adjustRightInd w:val="0"/>
        <w:spacing w:after="0" w:line="240" w:lineRule="auto"/>
        <w:jc w:val="both"/>
        <w:rPr>
          <w:rFonts w:ascii="Sylfaen" w:hAnsi="Sylfaen" w:cs="Cambria"/>
          <w:b/>
          <w:lang w:val="ka-GE"/>
        </w:rPr>
      </w:pPr>
    </w:p>
    <w:p w:rsidR="00B94137" w:rsidRDefault="00B94137" w:rsidP="00170BEA">
      <w:pPr>
        <w:autoSpaceDE w:val="0"/>
        <w:autoSpaceDN w:val="0"/>
        <w:adjustRightInd w:val="0"/>
        <w:spacing w:after="0" w:line="240" w:lineRule="auto"/>
        <w:jc w:val="both"/>
        <w:rPr>
          <w:rFonts w:ascii="Sylfaen" w:hAnsi="Sylfaen" w:cs="Cambria"/>
          <w:b/>
          <w:lang w:val="ka-GE"/>
        </w:rPr>
      </w:pPr>
    </w:p>
    <w:p w:rsidR="00544CC9" w:rsidRPr="00F67665" w:rsidRDefault="00F67665" w:rsidP="00170BEA">
      <w:pPr>
        <w:autoSpaceDE w:val="0"/>
        <w:autoSpaceDN w:val="0"/>
        <w:adjustRightInd w:val="0"/>
        <w:spacing w:after="0" w:line="240" w:lineRule="auto"/>
        <w:jc w:val="both"/>
        <w:rPr>
          <w:rFonts w:ascii="Sylfaen" w:hAnsi="Sylfaen" w:cs="Cambria"/>
          <w:b/>
          <w:lang w:val="ka-GE"/>
        </w:rPr>
      </w:pPr>
      <w:r w:rsidRPr="00F67665">
        <w:rPr>
          <w:rFonts w:ascii="Sylfaen" w:hAnsi="Sylfaen" w:cs="Cambria"/>
          <w:b/>
          <w:lang w:val="ka-GE"/>
        </w:rPr>
        <w:t>EHEA-ს სრული პოტენციალის გახსნა: წინ წავწიოთ იმპლემენტაცია</w:t>
      </w:r>
    </w:p>
    <w:p w:rsidR="00E16A76" w:rsidRDefault="00E16A76" w:rsidP="00170BEA">
      <w:pPr>
        <w:autoSpaceDE w:val="0"/>
        <w:autoSpaceDN w:val="0"/>
        <w:adjustRightInd w:val="0"/>
        <w:spacing w:after="0" w:line="240" w:lineRule="auto"/>
        <w:jc w:val="both"/>
        <w:rPr>
          <w:rFonts w:ascii="Sylfaen" w:hAnsi="Sylfaen" w:cs="Cambria"/>
          <w:lang w:val="ka-GE"/>
        </w:rPr>
      </w:pPr>
    </w:p>
    <w:p w:rsidR="00F67665" w:rsidRDefault="00F67665" w:rsidP="00E16A76">
      <w:pPr>
        <w:autoSpaceDE w:val="0"/>
        <w:autoSpaceDN w:val="0"/>
        <w:adjustRightInd w:val="0"/>
        <w:spacing w:after="0" w:line="240" w:lineRule="auto"/>
        <w:jc w:val="both"/>
        <w:rPr>
          <w:rFonts w:ascii="Sylfaen" w:hAnsi="Sylfaen" w:cs="Cambria"/>
          <w:lang w:val="ka-GE"/>
        </w:rPr>
      </w:pPr>
      <w:r>
        <w:rPr>
          <w:rFonts w:ascii="Sylfaen" w:hAnsi="Sylfaen" w:cs="Cambria"/>
          <w:lang w:val="ka-GE"/>
        </w:rPr>
        <w:t xml:space="preserve">ჩვენ ვაცნობიერებთ იმას, რომ ბოლონიის პროცესის მამოძრავებელი </w:t>
      </w:r>
      <w:r w:rsidR="00836692">
        <w:rPr>
          <w:rFonts w:ascii="Sylfaen" w:hAnsi="Sylfaen" w:cs="Cambria"/>
          <w:lang w:val="ka-GE"/>
        </w:rPr>
        <w:t xml:space="preserve">რეფორმები </w:t>
      </w:r>
      <w:r w:rsidR="009F42E9" w:rsidRPr="009F42E9">
        <w:rPr>
          <w:rFonts w:ascii="Sylfaen" w:hAnsi="Sylfaen" w:cs="Cambria"/>
          <w:lang w:val="ka-GE"/>
        </w:rPr>
        <w:t xml:space="preserve">ევროპის უმაღლესი განათლების სივრცის </w:t>
      </w:r>
      <w:r w:rsidR="00836692" w:rsidRPr="00836692">
        <w:rPr>
          <w:rFonts w:ascii="Sylfaen" w:hAnsi="Sylfaen" w:cs="Cambria"/>
          <w:lang w:val="ka-GE"/>
        </w:rPr>
        <w:t>მასშტაბით</w:t>
      </w:r>
      <w:r w:rsidR="00836692">
        <w:rPr>
          <w:rFonts w:ascii="Sylfaen" w:hAnsi="Sylfaen" w:cs="Cambria"/>
          <w:lang w:val="ka-GE"/>
        </w:rPr>
        <w:t xml:space="preserve"> საჭიროებ</w:t>
      </w:r>
      <w:r w:rsidR="009F42E9">
        <w:rPr>
          <w:rFonts w:ascii="Sylfaen" w:hAnsi="Sylfaen" w:cs="Cambria"/>
          <w:lang w:val="ka-GE"/>
        </w:rPr>
        <w:t>ენ</w:t>
      </w:r>
      <w:r w:rsidR="00836692">
        <w:rPr>
          <w:rFonts w:ascii="Sylfaen" w:hAnsi="Sylfaen" w:cs="Cambria"/>
          <w:lang w:val="ka-GE"/>
        </w:rPr>
        <w:t xml:space="preserve"> წარმატებულ იმპლემენტაციას და ყველა წევრი ქვეყნის მიერ ერთობლივად შეთანხმებული მიზნებისა და აქტივობების სრულად გათავისებას</w:t>
      </w:r>
      <w:r w:rsidR="00CA4582">
        <w:rPr>
          <w:rFonts w:ascii="Sylfaen" w:hAnsi="Sylfaen" w:cs="Cambria"/>
          <w:lang w:val="ka-GE"/>
        </w:rPr>
        <w:t>. ჩვენი ვალდებულებების შესრულება დამოკიდებულია და ეყრდნობა ეროვნული პოლიტიკის შემქმნელებს, საჯარო მმართველებს, ინსტიტუციებს, სტაფს, სტუდენტებსა და სხვა დაინტერესებულ მხარეებს</w:t>
      </w:r>
      <w:r w:rsidR="009F42E9">
        <w:rPr>
          <w:rFonts w:ascii="Sylfaen" w:hAnsi="Sylfaen" w:cs="Cambria"/>
          <w:lang w:val="ka-GE"/>
        </w:rPr>
        <w:t xml:space="preserve">. ისევე, როგორც კოორდინირებას </w:t>
      </w:r>
      <w:r w:rsidR="009F42E9" w:rsidRPr="009F42E9">
        <w:rPr>
          <w:rFonts w:ascii="Sylfaen" w:hAnsi="Sylfaen" w:cs="Cambria"/>
          <w:lang w:val="ka-GE"/>
        </w:rPr>
        <w:t xml:space="preserve">ევროპის უმაღლესი განათლების სივრცის </w:t>
      </w:r>
      <w:r w:rsidR="009F42E9">
        <w:rPr>
          <w:rFonts w:ascii="Sylfaen" w:hAnsi="Sylfaen" w:cs="Cambria"/>
          <w:lang w:val="ka-GE"/>
        </w:rPr>
        <w:t xml:space="preserve">დონეზე. </w:t>
      </w:r>
      <w:r w:rsidR="00CA4582">
        <w:rPr>
          <w:rFonts w:ascii="Sylfaen" w:hAnsi="Sylfaen" w:cs="Cambria"/>
          <w:lang w:val="ka-GE"/>
        </w:rPr>
        <w:t xml:space="preserve">  </w:t>
      </w:r>
      <w:r w:rsidR="00836692">
        <w:rPr>
          <w:rFonts w:ascii="Sylfaen" w:hAnsi="Sylfaen" w:cs="Cambria"/>
          <w:lang w:val="ka-GE"/>
        </w:rPr>
        <w:t xml:space="preserve"> </w:t>
      </w:r>
    </w:p>
    <w:p w:rsidR="009F42E9" w:rsidRDefault="009F42E9" w:rsidP="00E16A76">
      <w:pPr>
        <w:autoSpaceDE w:val="0"/>
        <w:autoSpaceDN w:val="0"/>
        <w:adjustRightInd w:val="0"/>
        <w:spacing w:after="0" w:line="240" w:lineRule="auto"/>
        <w:jc w:val="both"/>
        <w:rPr>
          <w:rFonts w:ascii="Sylfaen" w:hAnsi="Sylfaen" w:cs="Cambria"/>
          <w:lang w:val="ka-GE"/>
        </w:rPr>
      </w:pPr>
    </w:p>
    <w:p w:rsidR="00CA4582" w:rsidRDefault="00CA4582" w:rsidP="00E16A76">
      <w:pPr>
        <w:autoSpaceDE w:val="0"/>
        <w:autoSpaceDN w:val="0"/>
        <w:adjustRightInd w:val="0"/>
        <w:spacing w:after="0" w:line="240" w:lineRule="auto"/>
        <w:jc w:val="both"/>
        <w:rPr>
          <w:rFonts w:ascii="Sylfaen" w:hAnsi="Sylfaen" w:cs="Cambria"/>
          <w:lang w:val="ka-GE"/>
        </w:rPr>
      </w:pPr>
      <w:r w:rsidRPr="00CA4582">
        <w:rPr>
          <w:rFonts w:ascii="Sylfaen" w:hAnsi="Sylfaen" w:cs="Cambria"/>
          <w:lang w:val="ka-GE"/>
        </w:rPr>
        <w:t xml:space="preserve">EHEA-ს სრული პოტენციალის </w:t>
      </w:r>
      <w:r>
        <w:rPr>
          <w:rFonts w:ascii="Sylfaen" w:hAnsi="Sylfaen" w:cs="Cambria"/>
          <w:lang w:val="ka-GE"/>
        </w:rPr>
        <w:t>გახსნის, კერძოდ ბოლონიის ძირითადი ვალდებულებების სრულყოფილად დანერგვის მიზნით</w:t>
      </w:r>
      <w:r w:rsidR="009F42E9">
        <w:rPr>
          <w:rFonts w:ascii="Sylfaen" w:hAnsi="Sylfaen" w:cs="Cambria"/>
          <w:lang w:val="ka-GE"/>
        </w:rPr>
        <w:t>,</w:t>
      </w:r>
      <w:r>
        <w:rPr>
          <w:rFonts w:ascii="Sylfaen" w:hAnsi="Sylfaen" w:cs="Cambria"/>
          <w:lang w:val="ka-GE"/>
        </w:rPr>
        <w:t xml:space="preserve"> ჩვენ მივიღეთ სტრუქტურირებული </w:t>
      </w:r>
      <w:proofErr w:type="spellStart"/>
      <w:r>
        <w:rPr>
          <w:rFonts w:ascii="Sylfaen" w:hAnsi="Sylfaen" w:cs="Cambria"/>
          <w:lang w:val="ka-GE"/>
        </w:rPr>
        <w:t>საექსპერტო</w:t>
      </w:r>
      <w:proofErr w:type="spellEnd"/>
      <w:r>
        <w:rPr>
          <w:rFonts w:ascii="Sylfaen" w:hAnsi="Sylfaen" w:cs="Cambria"/>
          <w:lang w:val="ka-GE"/>
        </w:rPr>
        <w:t xml:space="preserve"> </w:t>
      </w:r>
      <w:r w:rsidR="00AB2DAA">
        <w:rPr>
          <w:rFonts w:ascii="Sylfaen" w:hAnsi="Sylfaen" w:cs="Cambria"/>
          <w:lang w:val="ka-GE"/>
        </w:rPr>
        <w:t>მიმოხილვის პროცესი დაფუძნებული სოლიდარობაზე, თანამშრომლობასა და ურთიერთისაგან სწავლაზე</w:t>
      </w:r>
      <w:r w:rsidR="009F42E9">
        <w:rPr>
          <w:rFonts w:ascii="Sylfaen" w:hAnsi="Sylfaen" w:cs="Cambria"/>
          <w:lang w:val="ka-GE"/>
        </w:rPr>
        <w:t xml:space="preserve">. 2018-2020 წლებში </w:t>
      </w:r>
      <w:r w:rsidR="00854FA3">
        <w:rPr>
          <w:rFonts w:ascii="Sylfaen" w:hAnsi="Sylfaen" w:cs="Cambria"/>
          <w:lang w:val="ka-GE"/>
        </w:rPr>
        <w:t xml:space="preserve">თემატური </w:t>
      </w:r>
      <w:proofErr w:type="spellStart"/>
      <w:r w:rsidR="00854FA3" w:rsidRPr="00854FA3">
        <w:rPr>
          <w:rFonts w:ascii="Sylfaen" w:hAnsi="Sylfaen" w:cs="Cambria"/>
          <w:lang w:val="ka-GE"/>
        </w:rPr>
        <w:t>საექსპერტო</w:t>
      </w:r>
      <w:proofErr w:type="spellEnd"/>
      <w:r w:rsidR="00854FA3" w:rsidRPr="00854FA3">
        <w:rPr>
          <w:rFonts w:ascii="Sylfaen" w:hAnsi="Sylfaen" w:cs="Cambria"/>
          <w:lang w:val="ka-GE"/>
        </w:rPr>
        <w:t xml:space="preserve"> მიმოხილვის</w:t>
      </w:r>
      <w:r w:rsidR="00854FA3">
        <w:rPr>
          <w:rFonts w:ascii="Sylfaen" w:hAnsi="Sylfaen" w:cs="Cambria"/>
          <w:lang w:val="ka-GE"/>
        </w:rPr>
        <w:t xml:space="preserve"> ჯგუფები </w:t>
      </w:r>
      <w:proofErr w:type="spellStart"/>
      <w:r w:rsidR="00854FA3">
        <w:rPr>
          <w:rFonts w:ascii="Sylfaen" w:hAnsi="Sylfaen" w:cs="Cambria"/>
          <w:lang w:val="ka-GE"/>
        </w:rPr>
        <w:t>ფოკუსირდებიან</w:t>
      </w:r>
      <w:proofErr w:type="spellEnd"/>
      <w:r w:rsidR="00AB2DAA">
        <w:rPr>
          <w:rFonts w:ascii="Sylfaen" w:hAnsi="Sylfaen" w:cs="Cambria"/>
          <w:lang w:val="ka-GE"/>
        </w:rPr>
        <w:t xml:space="preserve"> სამ ძირითად ვალდებულებაზე - </w:t>
      </w:r>
      <w:proofErr w:type="spellStart"/>
      <w:r w:rsidR="00AB2DAA">
        <w:rPr>
          <w:rFonts w:ascii="Sylfaen" w:hAnsi="Sylfaen" w:cs="Cambria"/>
          <w:lang w:val="ka-GE"/>
        </w:rPr>
        <w:t>გადამწყვეტზე</w:t>
      </w:r>
      <w:proofErr w:type="spellEnd"/>
      <w:r w:rsidR="00AB2DAA">
        <w:rPr>
          <w:rFonts w:ascii="Sylfaen" w:hAnsi="Sylfaen" w:cs="Cambria"/>
          <w:lang w:val="ka-GE"/>
        </w:rPr>
        <w:t xml:space="preserve"> </w:t>
      </w:r>
      <w:r w:rsidR="00854FA3" w:rsidRPr="00854FA3">
        <w:rPr>
          <w:rFonts w:ascii="Sylfaen" w:hAnsi="Sylfaen" w:cs="Cambria"/>
          <w:lang w:val="ka-GE"/>
        </w:rPr>
        <w:t>ევროპის უმაღლესი განათლების სივრცის</w:t>
      </w:r>
      <w:r w:rsidR="00854FA3">
        <w:rPr>
          <w:rFonts w:ascii="Sylfaen" w:hAnsi="Sylfaen" w:cs="Cambria"/>
          <w:lang w:val="ka-GE"/>
        </w:rPr>
        <w:t xml:space="preserve"> შიგნით ხარისხისა და თანამშრომლობის </w:t>
      </w:r>
      <w:r w:rsidR="00AB2DAA">
        <w:rPr>
          <w:rFonts w:ascii="Sylfaen" w:hAnsi="Sylfaen" w:cs="Cambria"/>
          <w:lang w:val="ka-GE"/>
        </w:rPr>
        <w:t>გაძლიერების</w:t>
      </w:r>
      <w:r w:rsidR="00854FA3">
        <w:rPr>
          <w:rFonts w:ascii="Sylfaen" w:hAnsi="Sylfaen" w:cs="Cambria"/>
          <w:lang w:val="ka-GE"/>
        </w:rPr>
        <w:t xml:space="preserve"> საქმეში</w:t>
      </w:r>
      <w:r w:rsidR="00AB2DAA">
        <w:rPr>
          <w:rFonts w:ascii="Sylfaen" w:hAnsi="Sylfaen" w:cs="Cambria"/>
          <w:lang w:val="ka-GE"/>
        </w:rPr>
        <w:t>:</w:t>
      </w:r>
    </w:p>
    <w:p w:rsidR="00AB2DAA" w:rsidRDefault="00AB2DAA" w:rsidP="00854FA3">
      <w:pPr>
        <w:pStyle w:val="ListParagraph"/>
        <w:numPr>
          <w:ilvl w:val="0"/>
          <w:numId w:val="2"/>
        </w:numPr>
        <w:autoSpaceDE w:val="0"/>
        <w:autoSpaceDN w:val="0"/>
        <w:adjustRightInd w:val="0"/>
        <w:spacing w:after="0" w:line="240" w:lineRule="auto"/>
        <w:jc w:val="both"/>
        <w:rPr>
          <w:rFonts w:ascii="Sylfaen" w:hAnsi="Sylfaen" w:cs="Cambria"/>
          <w:lang w:val="ka-GE"/>
        </w:rPr>
      </w:pPr>
      <w:r w:rsidRPr="00AB2DAA">
        <w:rPr>
          <w:rFonts w:ascii="Sylfaen" w:hAnsi="Sylfaen" w:cs="Cambria"/>
          <w:lang w:val="ka-GE"/>
        </w:rPr>
        <w:t>QF-EHEA</w:t>
      </w:r>
      <w:r>
        <w:rPr>
          <w:rFonts w:ascii="Sylfaen" w:hAnsi="Sylfaen" w:cs="Cambria"/>
          <w:lang w:val="ka-GE"/>
        </w:rPr>
        <w:t xml:space="preserve">-სთან თავსებადი </w:t>
      </w:r>
      <w:proofErr w:type="spellStart"/>
      <w:r>
        <w:rPr>
          <w:rFonts w:ascii="Sylfaen" w:hAnsi="Sylfaen" w:cs="Cambria"/>
          <w:lang w:val="ka-GE"/>
        </w:rPr>
        <w:t>სამციკლიანი</w:t>
      </w:r>
      <w:proofErr w:type="spellEnd"/>
      <w:r>
        <w:rPr>
          <w:rFonts w:ascii="Sylfaen" w:hAnsi="Sylfaen" w:cs="Cambria"/>
          <w:lang w:val="ka-GE"/>
        </w:rPr>
        <w:t xml:space="preserve"> სისტემა</w:t>
      </w:r>
      <w:r w:rsidR="00854FA3">
        <w:rPr>
          <w:rFonts w:ascii="Sylfaen" w:hAnsi="Sylfaen" w:cs="Cambria"/>
          <w:lang w:val="ka-GE"/>
        </w:rPr>
        <w:t xml:space="preserve"> და პირველი და მეორე ციკლის კვალიფიკაციები გაზომილი </w:t>
      </w:r>
      <w:r w:rsidR="00854FA3" w:rsidRPr="00854FA3">
        <w:rPr>
          <w:rFonts w:ascii="Sylfaen" w:hAnsi="Sylfaen" w:cs="Cambria"/>
          <w:lang w:val="ka-GE"/>
        </w:rPr>
        <w:t>ECTS</w:t>
      </w:r>
      <w:r w:rsidR="00854FA3">
        <w:rPr>
          <w:rFonts w:ascii="Sylfaen" w:hAnsi="Sylfaen" w:cs="Cambria"/>
          <w:lang w:val="ka-GE"/>
        </w:rPr>
        <w:t>-</w:t>
      </w:r>
      <w:proofErr w:type="spellStart"/>
      <w:r w:rsidR="00854FA3">
        <w:rPr>
          <w:rFonts w:ascii="Sylfaen" w:hAnsi="Sylfaen" w:cs="Cambria"/>
          <w:lang w:val="ka-GE"/>
        </w:rPr>
        <w:t>თი</w:t>
      </w:r>
      <w:proofErr w:type="spellEnd"/>
      <w:r w:rsidR="00854FA3">
        <w:rPr>
          <w:rFonts w:ascii="Sylfaen" w:hAnsi="Sylfaen" w:cs="Cambria"/>
          <w:lang w:val="ka-GE"/>
        </w:rPr>
        <w:t>;</w:t>
      </w:r>
    </w:p>
    <w:p w:rsidR="00AB2DAA" w:rsidRDefault="00AB2DAA" w:rsidP="00AB2DAA">
      <w:pPr>
        <w:pStyle w:val="ListParagraph"/>
        <w:numPr>
          <w:ilvl w:val="0"/>
          <w:numId w:val="2"/>
        </w:numPr>
        <w:autoSpaceDE w:val="0"/>
        <w:autoSpaceDN w:val="0"/>
        <w:adjustRightInd w:val="0"/>
        <w:spacing w:after="0" w:line="240" w:lineRule="auto"/>
        <w:jc w:val="both"/>
        <w:rPr>
          <w:rFonts w:ascii="Sylfaen" w:hAnsi="Sylfaen" w:cs="Cambria"/>
          <w:lang w:val="ka-GE"/>
        </w:rPr>
      </w:pPr>
      <w:r>
        <w:rPr>
          <w:rFonts w:ascii="Sylfaen" w:hAnsi="Sylfaen" w:cs="Cambria"/>
          <w:lang w:val="ka-GE"/>
        </w:rPr>
        <w:t>ლისაბონის აღიარების კონვენციასთან შესაბამისობა,</w:t>
      </w:r>
    </w:p>
    <w:p w:rsidR="00AB2DAA" w:rsidRPr="006F188A" w:rsidRDefault="00AB2DAA" w:rsidP="00AB2DAA">
      <w:pPr>
        <w:pStyle w:val="ListParagraph"/>
        <w:numPr>
          <w:ilvl w:val="0"/>
          <w:numId w:val="2"/>
        </w:numPr>
        <w:autoSpaceDE w:val="0"/>
        <w:autoSpaceDN w:val="0"/>
        <w:adjustRightInd w:val="0"/>
        <w:spacing w:after="0" w:line="240" w:lineRule="auto"/>
        <w:jc w:val="both"/>
        <w:rPr>
          <w:rFonts w:ascii="Sylfaen" w:hAnsi="Sylfaen" w:cs="Cambria"/>
          <w:lang w:val="ka-GE"/>
        </w:rPr>
      </w:pPr>
      <w:r>
        <w:rPr>
          <w:rFonts w:ascii="Sylfaen" w:hAnsi="Sylfaen" w:cs="Cambria"/>
          <w:lang w:val="ka-GE"/>
        </w:rPr>
        <w:t xml:space="preserve">და </w:t>
      </w:r>
      <w:r w:rsidRPr="009F42E9">
        <w:rPr>
          <w:rFonts w:ascii="Sylfaen" w:hAnsi="Sylfaen" w:cs="Cambria"/>
          <w:lang w:val="ka-GE"/>
        </w:rPr>
        <w:t>ESG</w:t>
      </w:r>
      <w:r>
        <w:rPr>
          <w:rFonts w:ascii="Sylfaen" w:hAnsi="Sylfaen" w:cs="Cambria"/>
          <w:lang w:val="ka-GE"/>
        </w:rPr>
        <w:t>-სთან შესაბამისობაში მყოფი ხარისხის უზრუნველყოფის სისტემა</w:t>
      </w:r>
      <w:r w:rsidR="006F188A">
        <w:rPr>
          <w:rFonts w:ascii="Sylfaen" w:hAnsi="Sylfaen" w:cs="Cambria"/>
        </w:rPr>
        <w:t>.</w:t>
      </w:r>
    </w:p>
    <w:p w:rsidR="006F188A" w:rsidRDefault="006F188A" w:rsidP="006F188A">
      <w:pPr>
        <w:autoSpaceDE w:val="0"/>
        <w:autoSpaceDN w:val="0"/>
        <w:adjustRightInd w:val="0"/>
        <w:spacing w:after="0" w:line="240" w:lineRule="auto"/>
        <w:jc w:val="both"/>
        <w:rPr>
          <w:rFonts w:ascii="Sylfaen" w:hAnsi="Sylfaen" w:cs="Cambria"/>
        </w:rPr>
      </w:pPr>
    </w:p>
    <w:p w:rsidR="00A148F2" w:rsidRDefault="00A148F2" w:rsidP="00A148F2">
      <w:pPr>
        <w:autoSpaceDE w:val="0"/>
        <w:autoSpaceDN w:val="0"/>
        <w:adjustRightInd w:val="0"/>
        <w:spacing w:after="0" w:line="240" w:lineRule="auto"/>
        <w:jc w:val="both"/>
        <w:rPr>
          <w:rFonts w:ascii="Sylfaen" w:hAnsi="Sylfaen" w:cs="Cambria"/>
          <w:lang w:val="ka-GE"/>
        </w:rPr>
      </w:pPr>
      <w:r>
        <w:rPr>
          <w:rFonts w:ascii="Sylfaen" w:hAnsi="Sylfaen" w:cs="Cambria"/>
          <w:lang w:val="ka-GE"/>
        </w:rPr>
        <w:t xml:space="preserve">ჩვენ ვავალებთ ბოლონიის სამეთვალყურეო ჯგუფს </w:t>
      </w:r>
      <w:r w:rsidRPr="00A148F2">
        <w:rPr>
          <w:rFonts w:ascii="Sylfaen" w:hAnsi="Sylfaen" w:cs="Cambria"/>
          <w:lang w:val="ka-GE"/>
        </w:rPr>
        <w:t>(BFUG)</w:t>
      </w:r>
      <w:r>
        <w:rPr>
          <w:rFonts w:ascii="Sylfaen" w:hAnsi="Sylfaen" w:cs="Cambria"/>
          <w:lang w:val="ka-GE"/>
        </w:rPr>
        <w:t xml:space="preserve">, რომ დანერგოს, კოორდინირება და მონიტორინგი გაუწიოს მიღებულ </w:t>
      </w:r>
      <w:proofErr w:type="spellStart"/>
      <w:r w:rsidRPr="006F188A">
        <w:rPr>
          <w:rFonts w:ascii="Sylfaen" w:hAnsi="Sylfaen" w:cs="Cambria"/>
          <w:lang w:val="ka-GE"/>
        </w:rPr>
        <w:t>საექსპერტო</w:t>
      </w:r>
      <w:proofErr w:type="spellEnd"/>
      <w:r w:rsidRPr="006F188A">
        <w:rPr>
          <w:rFonts w:ascii="Sylfaen" w:hAnsi="Sylfaen" w:cs="Cambria"/>
          <w:lang w:val="ka-GE"/>
        </w:rPr>
        <w:t xml:space="preserve"> </w:t>
      </w:r>
      <w:r>
        <w:rPr>
          <w:rFonts w:ascii="Sylfaen" w:hAnsi="Sylfaen" w:cs="Cambria"/>
          <w:lang w:val="ka-GE"/>
        </w:rPr>
        <w:t xml:space="preserve">დახმარების მიდგომას და გააკეთოს ეს „ბოლონიის იმპლემენტაციის საკოორდინაციო ჯგუფის“ </w:t>
      </w:r>
      <w:r w:rsidRPr="00A148F2">
        <w:rPr>
          <w:rFonts w:ascii="Sylfaen" w:hAnsi="Sylfaen" w:cs="Cambria"/>
          <w:lang w:val="ka-GE"/>
        </w:rPr>
        <w:t xml:space="preserve">(BICG) </w:t>
      </w:r>
      <w:r>
        <w:rPr>
          <w:rFonts w:ascii="Sylfaen" w:hAnsi="Sylfaen" w:cs="Cambria"/>
          <w:lang w:val="ka-GE"/>
        </w:rPr>
        <w:t xml:space="preserve">შექმნით. იგი გააანალიზებს </w:t>
      </w:r>
      <w:proofErr w:type="spellStart"/>
      <w:r>
        <w:rPr>
          <w:rFonts w:ascii="Sylfaen" w:hAnsi="Sylfaen" w:cs="Cambria"/>
          <w:lang w:val="ka-GE"/>
        </w:rPr>
        <w:t>საექსპერტო</w:t>
      </w:r>
      <w:proofErr w:type="spellEnd"/>
      <w:r>
        <w:rPr>
          <w:rFonts w:ascii="Sylfaen" w:hAnsi="Sylfaen" w:cs="Cambria"/>
          <w:lang w:val="ka-GE"/>
        </w:rPr>
        <w:t xml:space="preserve"> დახმარების პირველ რაუნდს და ბოლონიის სამეთვალყურეო ჯგუფის მეშვეობით შემოგვთავაზებს მიმართულებას, რომლითაც უნდა წარიმართოს აქტივობები მომავალში და ანგარიში ჩაგვაბაროს მინისტრთა მომდევნო კონფერენციაზე 2020 წელს.</w:t>
      </w:r>
    </w:p>
    <w:p w:rsidR="005E5659" w:rsidRDefault="005E5659" w:rsidP="005E5659">
      <w:pPr>
        <w:autoSpaceDE w:val="0"/>
        <w:autoSpaceDN w:val="0"/>
        <w:adjustRightInd w:val="0"/>
        <w:spacing w:after="0" w:line="240" w:lineRule="auto"/>
        <w:jc w:val="both"/>
        <w:rPr>
          <w:rFonts w:ascii="Sylfaen" w:hAnsi="Sylfaen" w:cs="Cambria"/>
          <w:lang w:val="ka-GE"/>
        </w:rPr>
      </w:pPr>
    </w:p>
    <w:p w:rsidR="00A148F2" w:rsidRDefault="009C01C8" w:rsidP="009C01C8">
      <w:pPr>
        <w:autoSpaceDE w:val="0"/>
        <w:autoSpaceDN w:val="0"/>
        <w:adjustRightInd w:val="0"/>
        <w:spacing w:after="0" w:line="240" w:lineRule="auto"/>
        <w:jc w:val="both"/>
        <w:rPr>
          <w:rFonts w:ascii="Sylfaen" w:hAnsi="Sylfaen" w:cs="Cambria"/>
          <w:lang w:val="ka-GE"/>
        </w:rPr>
      </w:pPr>
      <w:r w:rsidRPr="009C01C8">
        <w:rPr>
          <w:rFonts w:ascii="Sylfaen" w:hAnsi="Sylfaen" w:cs="Cambria"/>
          <w:highlight w:val="yellow"/>
          <w:lang w:val="ka-GE"/>
        </w:rPr>
        <w:t xml:space="preserve">ჩვენ ხელს შევუწყობთ </w:t>
      </w:r>
      <w:proofErr w:type="spellStart"/>
      <w:r w:rsidRPr="009C01C8">
        <w:rPr>
          <w:rFonts w:ascii="Sylfaen" w:hAnsi="Sylfaen" w:cs="Cambria"/>
          <w:highlight w:val="yellow"/>
          <w:lang w:val="ka-GE"/>
        </w:rPr>
        <w:t>Erasmus</w:t>
      </w:r>
      <w:proofErr w:type="spellEnd"/>
      <w:r w:rsidRPr="009C01C8">
        <w:rPr>
          <w:rFonts w:ascii="Sylfaen" w:hAnsi="Sylfaen" w:cs="Cambria"/>
          <w:highlight w:val="yellow"/>
          <w:lang w:val="ka-GE"/>
        </w:rPr>
        <w:t>+ პროგრამებით სარგებლობას თანამშრომლობის გაზრდისათვის მობილობის ფარგლებს გარეთ და პროგრესის მიღწევაში ძირითად ვალდებულებებზე.</w:t>
      </w:r>
      <w:r>
        <w:rPr>
          <w:rFonts w:ascii="Sylfaen" w:hAnsi="Sylfaen" w:cs="Cambria"/>
          <w:lang w:val="ka-GE"/>
        </w:rPr>
        <w:t xml:space="preserve"> </w:t>
      </w:r>
    </w:p>
    <w:p w:rsidR="006F188A" w:rsidRDefault="006F188A" w:rsidP="006F188A">
      <w:pPr>
        <w:autoSpaceDE w:val="0"/>
        <w:autoSpaceDN w:val="0"/>
        <w:adjustRightInd w:val="0"/>
        <w:spacing w:after="0" w:line="240" w:lineRule="auto"/>
        <w:jc w:val="both"/>
        <w:rPr>
          <w:rFonts w:ascii="Sylfaen" w:hAnsi="Sylfaen" w:cs="Cambria"/>
          <w:lang w:val="ka-GE"/>
        </w:rPr>
      </w:pPr>
      <w:r>
        <w:rPr>
          <w:rFonts w:ascii="Sylfaen" w:hAnsi="Sylfaen" w:cs="Cambria"/>
          <w:lang w:val="ka-GE"/>
        </w:rPr>
        <w:lastRenderedPageBreak/>
        <w:t xml:space="preserve">ბელორუსი შეუერთდა </w:t>
      </w:r>
      <w:r w:rsidR="007A0F9C" w:rsidRPr="007A0F9C">
        <w:rPr>
          <w:rFonts w:ascii="Sylfaen" w:hAnsi="Sylfaen" w:cs="Cambria"/>
          <w:lang w:val="ka-GE"/>
        </w:rPr>
        <w:t>ევროპის უმაღლესი განათლების სივრც</w:t>
      </w:r>
      <w:r w:rsidR="007A0F9C">
        <w:rPr>
          <w:rFonts w:ascii="Sylfaen" w:hAnsi="Sylfaen" w:cs="Cambria"/>
          <w:lang w:val="ka-GE"/>
        </w:rPr>
        <w:t>ე</w:t>
      </w:r>
      <w:r w:rsidR="007A0F9C" w:rsidRPr="007A0F9C">
        <w:rPr>
          <w:rFonts w:ascii="Sylfaen" w:hAnsi="Sylfaen" w:cs="Cambria"/>
          <w:lang w:val="ka-GE"/>
        </w:rPr>
        <w:t>ს</w:t>
      </w:r>
      <w:r w:rsidR="007A0F9C">
        <w:rPr>
          <w:rFonts w:ascii="Sylfaen" w:hAnsi="Sylfaen" w:cs="Cambria"/>
          <w:lang w:val="ka-GE"/>
        </w:rPr>
        <w:t xml:space="preserve"> 2015 წელს </w:t>
      </w:r>
      <w:r>
        <w:rPr>
          <w:rFonts w:ascii="Sylfaen" w:hAnsi="Sylfaen" w:cs="Cambria"/>
          <w:lang w:val="ka-GE"/>
        </w:rPr>
        <w:t>შეთანხმებული საგზა</w:t>
      </w:r>
      <w:r w:rsidR="007A0F9C">
        <w:rPr>
          <w:rFonts w:ascii="Sylfaen" w:hAnsi="Sylfaen" w:cs="Cambria"/>
          <w:lang w:val="ka-GE"/>
        </w:rPr>
        <w:t>ო</w:t>
      </w:r>
      <w:r>
        <w:rPr>
          <w:rFonts w:ascii="Sylfaen" w:hAnsi="Sylfaen" w:cs="Cambria"/>
          <w:lang w:val="ka-GE"/>
        </w:rPr>
        <w:t xml:space="preserve"> რუქის საფუძველზე</w:t>
      </w:r>
      <w:r w:rsidR="007A0F9C">
        <w:rPr>
          <w:rFonts w:ascii="Sylfaen" w:hAnsi="Sylfaen" w:cs="Cambria"/>
          <w:lang w:val="ka-GE"/>
        </w:rPr>
        <w:t>. ჩვენ ვაცნობიერებთ, რომ გარკვეული</w:t>
      </w:r>
      <w:r>
        <w:rPr>
          <w:rFonts w:ascii="Sylfaen" w:hAnsi="Sylfaen" w:cs="Cambria"/>
          <w:lang w:val="ka-GE"/>
        </w:rPr>
        <w:t xml:space="preserve"> პირველი რეფორმები</w:t>
      </w:r>
      <w:r w:rsidR="007A0F9C">
        <w:rPr>
          <w:rFonts w:ascii="Sylfaen" w:hAnsi="Sylfaen" w:cs="Cambria"/>
          <w:lang w:val="ka-GE"/>
        </w:rPr>
        <w:t xml:space="preserve">  </w:t>
      </w:r>
      <w:proofErr w:type="spellStart"/>
      <w:r w:rsidR="007A0F9C">
        <w:rPr>
          <w:rFonts w:ascii="Sylfaen" w:hAnsi="Sylfaen" w:cs="Cambria"/>
          <w:lang w:val="ka-GE"/>
        </w:rPr>
        <w:t>ინიციირებულ</w:t>
      </w:r>
      <w:proofErr w:type="spellEnd"/>
      <w:r w:rsidR="007A0F9C">
        <w:rPr>
          <w:rFonts w:ascii="Sylfaen" w:hAnsi="Sylfaen" w:cs="Cambria"/>
          <w:lang w:val="ka-GE"/>
        </w:rPr>
        <w:t xml:space="preserve"> იქნა</w:t>
      </w:r>
      <w:r>
        <w:rPr>
          <w:rFonts w:ascii="Sylfaen" w:hAnsi="Sylfaen" w:cs="Cambria"/>
          <w:lang w:val="ka-GE"/>
        </w:rPr>
        <w:t xml:space="preserve">, </w:t>
      </w:r>
      <w:r w:rsidR="007A0F9C">
        <w:rPr>
          <w:rFonts w:ascii="Sylfaen" w:hAnsi="Sylfaen" w:cs="Cambria"/>
          <w:lang w:val="ka-GE"/>
        </w:rPr>
        <w:t xml:space="preserve">თუმცა არსებითი გამოწვევები ჯერ კიდევ რჩება. </w:t>
      </w:r>
      <w:r>
        <w:rPr>
          <w:rFonts w:ascii="Sylfaen" w:hAnsi="Sylfaen" w:cs="Cambria"/>
          <w:lang w:val="ka-GE"/>
        </w:rPr>
        <w:t xml:space="preserve">ჩვენ მივესალმებით ბელორუსის ვალდებულებას იმუშაოს </w:t>
      </w:r>
      <w:r w:rsidR="007A0F9C">
        <w:rPr>
          <w:rFonts w:ascii="Sylfaen" w:hAnsi="Sylfaen" w:cs="Cambria"/>
          <w:lang w:val="ka-GE"/>
        </w:rPr>
        <w:t>პარტნიო</w:t>
      </w:r>
      <w:r>
        <w:rPr>
          <w:rFonts w:ascii="Sylfaen" w:hAnsi="Sylfaen" w:cs="Cambria"/>
          <w:lang w:val="ka-GE"/>
        </w:rPr>
        <w:t>რებთან</w:t>
      </w:r>
      <w:r w:rsidR="007A0F9C">
        <w:rPr>
          <w:rFonts w:ascii="Sylfaen" w:hAnsi="Sylfaen" w:cs="Cambria"/>
          <w:lang w:val="ka-GE"/>
        </w:rPr>
        <w:t xml:space="preserve"> და მიიღოს მათგან დახმარება</w:t>
      </w:r>
      <w:r>
        <w:rPr>
          <w:rFonts w:ascii="Sylfaen" w:hAnsi="Sylfaen" w:cs="Cambria"/>
          <w:lang w:val="ka-GE"/>
        </w:rPr>
        <w:t xml:space="preserve"> შეთავაზებული </w:t>
      </w:r>
      <w:r w:rsidR="007A0F9C" w:rsidRPr="007A0F9C">
        <w:rPr>
          <w:rFonts w:ascii="Sylfaen" w:hAnsi="Sylfaen" w:cs="Cambria"/>
          <w:lang w:val="ka-GE"/>
        </w:rPr>
        <w:t>2018-20</w:t>
      </w:r>
      <w:r w:rsidR="007A0F9C">
        <w:rPr>
          <w:rFonts w:ascii="Sylfaen" w:hAnsi="Sylfaen" w:cs="Cambria"/>
          <w:lang w:val="ka-GE"/>
        </w:rPr>
        <w:t>20 წლების სტრატეგიის დასანერგად</w:t>
      </w:r>
      <w:r>
        <w:rPr>
          <w:rFonts w:ascii="Sylfaen" w:hAnsi="Sylfaen" w:cs="Cambria"/>
          <w:lang w:val="ka-GE"/>
        </w:rPr>
        <w:t xml:space="preserve">. </w:t>
      </w:r>
    </w:p>
    <w:p w:rsidR="00E16A76" w:rsidRPr="0047441D" w:rsidRDefault="00E16A76" w:rsidP="00170BEA">
      <w:pPr>
        <w:autoSpaceDE w:val="0"/>
        <w:autoSpaceDN w:val="0"/>
        <w:adjustRightInd w:val="0"/>
        <w:spacing w:after="0" w:line="240" w:lineRule="auto"/>
        <w:jc w:val="both"/>
        <w:rPr>
          <w:rFonts w:ascii="Sylfaen" w:hAnsi="Sylfaen" w:cs="Cambria"/>
          <w:lang w:val="ka-GE"/>
        </w:rPr>
      </w:pPr>
    </w:p>
    <w:p w:rsidR="00AB2DAA" w:rsidRPr="0047441D" w:rsidRDefault="00AB2DAA" w:rsidP="00170BEA">
      <w:pPr>
        <w:autoSpaceDE w:val="0"/>
        <w:autoSpaceDN w:val="0"/>
        <w:adjustRightInd w:val="0"/>
        <w:spacing w:after="0" w:line="240" w:lineRule="auto"/>
        <w:jc w:val="both"/>
        <w:rPr>
          <w:rFonts w:ascii="Sylfaen" w:hAnsi="Sylfaen" w:cs="Cambria"/>
          <w:lang w:val="ka-GE"/>
        </w:rPr>
      </w:pPr>
    </w:p>
    <w:p w:rsidR="006F188A" w:rsidRPr="008B30DD" w:rsidRDefault="008B30DD" w:rsidP="008B30DD">
      <w:pPr>
        <w:pStyle w:val="NoSpacing"/>
        <w:rPr>
          <w:rFonts w:ascii="Sylfaen" w:hAnsi="Sylfaen" w:cs="Sylfaen"/>
          <w:b/>
          <w:lang w:val="ka-GE"/>
        </w:rPr>
      </w:pPr>
      <w:r w:rsidRPr="008B30DD">
        <w:rPr>
          <w:rFonts w:ascii="Sylfaen" w:hAnsi="Sylfaen" w:cs="Sylfaen"/>
          <w:b/>
          <w:lang w:val="ka-GE"/>
        </w:rPr>
        <w:t>ინოვაცია</w:t>
      </w:r>
      <w:r w:rsidRPr="008B30DD">
        <w:rPr>
          <w:b/>
          <w:lang w:val="ka-GE"/>
        </w:rPr>
        <w:t xml:space="preserve"> </w:t>
      </w:r>
      <w:r w:rsidRPr="008B30DD">
        <w:rPr>
          <w:rFonts w:ascii="Sylfaen" w:hAnsi="Sylfaen" w:cs="Sylfaen"/>
          <w:b/>
          <w:lang w:val="ka-GE"/>
        </w:rPr>
        <w:t>სწავლებასა</w:t>
      </w:r>
      <w:r w:rsidRPr="008B30DD">
        <w:rPr>
          <w:b/>
          <w:lang w:val="ka-GE"/>
        </w:rPr>
        <w:t xml:space="preserve"> </w:t>
      </w:r>
      <w:r w:rsidRPr="008B30DD">
        <w:rPr>
          <w:rFonts w:ascii="Sylfaen" w:hAnsi="Sylfaen" w:cs="Sylfaen"/>
          <w:b/>
          <w:lang w:val="ka-GE"/>
        </w:rPr>
        <w:t>და</w:t>
      </w:r>
      <w:r w:rsidRPr="008B30DD">
        <w:rPr>
          <w:b/>
          <w:lang w:val="ka-GE"/>
        </w:rPr>
        <w:t xml:space="preserve"> </w:t>
      </w:r>
      <w:r w:rsidRPr="008B30DD">
        <w:rPr>
          <w:rFonts w:ascii="Sylfaen" w:hAnsi="Sylfaen" w:cs="Sylfaen"/>
          <w:b/>
          <w:lang w:val="ka-GE"/>
        </w:rPr>
        <w:t>სწავლაში</w:t>
      </w:r>
    </w:p>
    <w:p w:rsidR="008B30DD" w:rsidRDefault="008B30DD" w:rsidP="008B30DD">
      <w:pPr>
        <w:pStyle w:val="NoSpacing"/>
        <w:rPr>
          <w:rFonts w:ascii="Sylfaen" w:hAnsi="Sylfaen" w:cs="Sylfaen"/>
          <w:lang w:val="ka-GE"/>
        </w:rPr>
      </w:pPr>
    </w:p>
    <w:p w:rsidR="00E12A62" w:rsidRDefault="00E12A62" w:rsidP="0047441D">
      <w:pPr>
        <w:pStyle w:val="NoSpacing"/>
        <w:jc w:val="both"/>
        <w:rPr>
          <w:rFonts w:ascii="Sylfaen" w:hAnsi="Sylfaen"/>
          <w:lang w:val="ka-GE"/>
        </w:rPr>
      </w:pPr>
      <w:r>
        <w:rPr>
          <w:rFonts w:ascii="Sylfaen" w:hAnsi="Sylfaen"/>
          <w:lang w:val="ka-GE"/>
        </w:rPr>
        <w:t xml:space="preserve">გასული 20 წლის განმავლობაში, ბოლონიის პროცესის ძირითადი მისია და სტრუქტურული რეფორმების მთავარი ამოცანა იყო </w:t>
      </w:r>
      <w:r w:rsidR="008B30DD">
        <w:rPr>
          <w:rFonts w:ascii="Sylfaen" w:hAnsi="Sylfaen"/>
          <w:lang w:val="ka-GE"/>
        </w:rPr>
        <w:t xml:space="preserve">სწავლებისა და სწავლის </w:t>
      </w:r>
      <w:r>
        <w:rPr>
          <w:rFonts w:ascii="Sylfaen" w:hAnsi="Sylfaen"/>
          <w:lang w:val="ka-GE"/>
        </w:rPr>
        <w:t xml:space="preserve">ხარისხისა და </w:t>
      </w:r>
      <w:r w:rsidR="0047441D">
        <w:rPr>
          <w:rFonts w:ascii="Sylfaen" w:hAnsi="Sylfaen"/>
          <w:lang w:val="ka-GE"/>
        </w:rPr>
        <w:t>შესაბამისობის</w:t>
      </w:r>
      <w:r>
        <w:rPr>
          <w:rFonts w:ascii="Sylfaen" w:hAnsi="Sylfaen"/>
          <w:lang w:val="ka-GE"/>
        </w:rPr>
        <w:t xml:space="preserve"> </w:t>
      </w:r>
      <w:r w:rsidR="0047441D">
        <w:rPr>
          <w:rFonts w:ascii="Sylfaen" w:hAnsi="Sylfaen"/>
          <w:lang w:val="ka-GE"/>
        </w:rPr>
        <w:t xml:space="preserve"> უზრუნველყოფა და გა</w:t>
      </w:r>
      <w:r>
        <w:rPr>
          <w:rFonts w:ascii="Sylfaen" w:hAnsi="Sylfaen"/>
          <w:lang w:val="ka-GE"/>
        </w:rPr>
        <w:t xml:space="preserve">უმჯობესება. უწყვეტი განათლება მზარდად მნიშვნელოვანია ჩვენი საზოგადოებებისა და ეკონომიკებისათვის, ისევე როგორც ჩვენი მოქალაქეების კეთილდღეობისათვის. ახლა დროა, რომ დავამატოთ ინოვაციურ სწავლებასა და სწავლაში თანამშრომლობის პრაქტიკა - როგორც </w:t>
      </w:r>
      <w:r w:rsidRPr="00E12A62">
        <w:rPr>
          <w:rFonts w:ascii="Sylfaen" w:hAnsi="Sylfaen"/>
          <w:lang w:val="ka-GE"/>
        </w:rPr>
        <w:t>ევროპის უმაღლესი განათლების სივრც</w:t>
      </w:r>
      <w:r>
        <w:rPr>
          <w:rFonts w:ascii="Sylfaen" w:hAnsi="Sylfaen"/>
          <w:lang w:val="ka-GE"/>
        </w:rPr>
        <w:t>ი</w:t>
      </w:r>
      <w:r w:rsidRPr="00E12A62">
        <w:rPr>
          <w:rFonts w:ascii="Sylfaen" w:hAnsi="Sylfaen"/>
          <w:lang w:val="ka-GE"/>
        </w:rPr>
        <w:t xml:space="preserve">ს </w:t>
      </w:r>
      <w:r>
        <w:rPr>
          <w:rFonts w:ascii="Sylfaen" w:hAnsi="Sylfaen"/>
          <w:lang w:val="ka-GE"/>
        </w:rPr>
        <w:t>კიდევ ერთი სამარკო ნიშანი. ამისათვის, ჩვენ ვ</w:t>
      </w:r>
      <w:r w:rsidR="00C61DD9">
        <w:rPr>
          <w:rFonts w:ascii="Sylfaen" w:hAnsi="Sylfaen"/>
          <w:lang w:val="ka-GE"/>
        </w:rPr>
        <w:t>იღებთ ვალდებულებას</w:t>
      </w:r>
      <w:r>
        <w:rPr>
          <w:rFonts w:ascii="Sylfaen" w:hAnsi="Sylfaen"/>
          <w:lang w:val="ka-GE"/>
        </w:rPr>
        <w:t xml:space="preserve"> რომ </w:t>
      </w:r>
      <w:proofErr w:type="spellStart"/>
      <w:r>
        <w:rPr>
          <w:rFonts w:ascii="Sylfaen" w:hAnsi="Sylfaen"/>
          <w:lang w:val="ka-GE"/>
        </w:rPr>
        <w:t>შევიმუშავ</w:t>
      </w:r>
      <w:r w:rsidR="00C61DD9">
        <w:rPr>
          <w:rFonts w:ascii="Sylfaen" w:hAnsi="Sylfaen"/>
          <w:lang w:val="ka-GE"/>
        </w:rPr>
        <w:t>ოთ</w:t>
      </w:r>
      <w:proofErr w:type="spellEnd"/>
      <w:r w:rsidR="00C61DD9">
        <w:rPr>
          <w:rFonts w:ascii="Sylfaen" w:hAnsi="Sylfaen"/>
          <w:lang w:val="ka-GE"/>
        </w:rPr>
        <w:t xml:space="preserve"> ახალი და ინკლუზიური მიდგომა სწავლებისა და სწავლის უწყვეტი სრულყოფისა  </w:t>
      </w:r>
      <w:r w:rsidR="00C61DD9" w:rsidRPr="00C61DD9">
        <w:rPr>
          <w:rFonts w:ascii="Sylfaen" w:hAnsi="Sylfaen"/>
          <w:lang w:val="ka-GE"/>
        </w:rPr>
        <w:t xml:space="preserve">ევროპის უმაღლესი განათლების </w:t>
      </w:r>
      <w:r w:rsidR="00C61DD9">
        <w:rPr>
          <w:rFonts w:ascii="Sylfaen" w:hAnsi="Sylfaen"/>
          <w:lang w:val="ka-GE"/>
        </w:rPr>
        <w:t xml:space="preserve">სივრცის მასშტაბით, და მივაღწევთ წარმატებას მხოლოდ მაშინ, თუ </w:t>
      </w:r>
      <w:r w:rsidR="00A8374D">
        <w:rPr>
          <w:rFonts w:ascii="Sylfaen" w:hAnsi="Sylfaen"/>
          <w:lang w:val="ka-GE"/>
        </w:rPr>
        <w:t xml:space="preserve">მოვახდენთ ამას ევროპის უმაღლესი განათლების </w:t>
      </w:r>
      <w:proofErr w:type="spellStart"/>
      <w:r w:rsidR="00A8374D">
        <w:rPr>
          <w:rFonts w:ascii="Sylfaen" w:hAnsi="Sylfaen"/>
          <w:lang w:val="ka-GE"/>
        </w:rPr>
        <w:t>საზოგადიებასთან</w:t>
      </w:r>
      <w:proofErr w:type="spellEnd"/>
      <w:r w:rsidR="00A8374D">
        <w:rPr>
          <w:rFonts w:ascii="Sylfaen" w:hAnsi="Sylfaen"/>
          <w:lang w:val="ka-GE"/>
        </w:rPr>
        <w:t xml:space="preserve"> მჭიდრო თანამშრომლობით, აკადემიური თავისუფლებისა და ინსტიტუციური ავტონომიურობის სრული პატივისცემით.</w:t>
      </w:r>
    </w:p>
    <w:p w:rsidR="00E12A62" w:rsidRDefault="00E12A62" w:rsidP="0047441D">
      <w:pPr>
        <w:pStyle w:val="NoSpacing"/>
        <w:jc w:val="both"/>
        <w:rPr>
          <w:rFonts w:ascii="Sylfaen" w:hAnsi="Sylfaen"/>
          <w:lang w:val="ka-GE"/>
        </w:rPr>
      </w:pPr>
    </w:p>
    <w:p w:rsidR="00A8374D" w:rsidRDefault="00A8374D" w:rsidP="0047441D">
      <w:pPr>
        <w:pStyle w:val="NoSpacing"/>
        <w:jc w:val="both"/>
        <w:rPr>
          <w:rFonts w:ascii="Sylfaen" w:hAnsi="Sylfaen"/>
          <w:lang w:val="ka-GE"/>
        </w:rPr>
      </w:pPr>
      <w:r>
        <w:rPr>
          <w:rFonts w:ascii="Sylfaen" w:hAnsi="Sylfaen"/>
          <w:lang w:val="ka-GE"/>
        </w:rPr>
        <w:t>ევროპის სწავლებისა და სწავლის ფორუმი</w:t>
      </w:r>
      <w:r w:rsidR="009C01C8">
        <w:rPr>
          <w:rFonts w:ascii="Sylfaen" w:hAnsi="Sylfaen"/>
          <w:lang w:val="ka-GE"/>
        </w:rPr>
        <w:t>ს</w:t>
      </w:r>
      <w:r w:rsidR="00387DC4">
        <w:rPr>
          <w:rFonts w:ascii="Sylfaen" w:hAnsi="Sylfaen"/>
          <w:lang w:val="ka-GE"/>
        </w:rPr>
        <w:t xml:space="preserve"> წარმატება</w:t>
      </w:r>
      <w:r>
        <w:rPr>
          <w:rFonts w:ascii="Sylfaen" w:hAnsi="Sylfaen"/>
          <w:lang w:val="ka-GE"/>
        </w:rPr>
        <w:t xml:space="preserve">, წამოწყებული ევროპის უნივერსიტეტების ასოციაციის მიერ გასულ წელს, ახდენს თანამშრომლობის ღირებულებისა და პოტენციალის დემონსტრირებას სწავლებასა და სწავლაში, </w:t>
      </w:r>
      <w:r w:rsidR="00387DC4">
        <w:rPr>
          <w:rFonts w:ascii="Sylfaen" w:hAnsi="Sylfaen"/>
          <w:lang w:val="ka-GE"/>
        </w:rPr>
        <w:t>საგრძნობი სარგებლით უმაღლესი განათლების ინსტიტუციების, სტაფისა და სტუდენტებისათვის. ამიტომ, ეროვნულ დონეზე მიღებულ ზომებთან დამატებით, ჩვენ განვავითარებთ ერთობლივ ევროპულ ინიციატივებს ინოვაციური სწავლებისა და სწავლის ფართო პრაქტიკის დახმარებისა და სტიმულირებისათვის, დაშენებულს ჩვენს ქვეყნებსა და მათ ფარგლებს გარეთ არსებულ კარგ პრაქტიკაზე.</w:t>
      </w:r>
    </w:p>
    <w:p w:rsidR="00387DC4" w:rsidRDefault="00387DC4" w:rsidP="0047441D">
      <w:pPr>
        <w:pStyle w:val="NoSpacing"/>
        <w:jc w:val="both"/>
        <w:rPr>
          <w:rFonts w:ascii="Sylfaen" w:hAnsi="Sylfaen"/>
          <w:lang w:val="ka-GE"/>
        </w:rPr>
      </w:pPr>
    </w:p>
    <w:p w:rsidR="00AC37F9" w:rsidRDefault="00AC37F9" w:rsidP="0047441D">
      <w:pPr>
        <w:pStyle w:val="NoSpacing"/>
        <w:jc w:val="both"/>
        <w:rPr>
          <w:rFonts w:ascii="Sylfaen" w:hAnsi="Sylfaen"/>
          <w:lang w:val="ka-GE"/>
        </w:rPr>
      </w:pPr>
      <w:r>
        <w:rPr>
          <w:rFonts w:ascii="Sylfaen" w:hAnsi="Sylfaen"/>
          <w:lang w:val="ka-GE"/>
        </w:rPr>
        <w:t>ეს გადაწვდება სტუდენტზე ორიენტირებულ სწავლის შემდგომ განვითარებასა და სრულ იმპლემენტაციას</w:t>
      </w:r>
      <w:r w:rsidR="00E50C38">
        <w:rPr>
          <w:rFonts w:ascii="Sylfaen" w:hAnsi="Sylfaen"/>
          <w:lang w:val="ka-GE"/>
        </w:rPr>
        <w:t xml:space="preserve"> და ღია განათლების უწყვეტობის კონტექსტში. სასწავლო პროგრამებს, რომლებიც სთავაზობენ მრავალფეროვან სწავლების მეთოდებს და მოქნილ სწავლას, შეუძლიათ  ხელი შეუწყონ სოციალურ მობილობას და </w:t>
      </w:r>
      <w:proofErr w:type="spellStart"/>
      <w:r w:rsidR="00E50C38">
        <w:rPr>
          <w:rFonts w:ascii="Sylfaen" w:hAnsi="Sylfaen"/>
          <w:lang w:val="ka-GE"/>
        </w:rPr>
        <w:t>უწყვეთ</w:t>
      </w:r>
      <w:proofErr w:type="spellEnd"/>
      <w:r w:rsidR="00E50C38">
        <w:rPr>
          <w:rFonts w:ascii="Sylfaen" w:hAnsi="Sylfaen"/>
          <w:lang w:val="ka-GE"/>
        </w:rPr>
        <w:t xml:space="preserve"> პროფესიულ ზრდას, თანაც აძლევენ სწავლის მსურველებს უმაღლესი განათლების ხელმისაწვდომობასა და დასრულების შესაძლებლობას მათი ცხოვრების ნებისმიერ ეტაპზე.</w:t>
      </w:r>
    </w:p>
    <w:p w:rsidR="00E50C38" w:rsidRDefault="00E50C38" w:rsidP="0047441D">
      <w:pPr>
        <w:pStyle w:val="NoSpacing"/>
        <w:jc w:val="both"/>
        <w:rPr>
          <w:rFonts w:ascii="Sylfaen" w:hAnsi="Sylfaen"/>
          <w:lang w:val="ka-GE"/>
        </w:rPr>
      </w:pPr>
    </w:p>
    <w:p w:rsidR="00E50C38" w:rsidRDefault="00E50C38" w:rsidP="0047441D">
      <w:pPr>
        <w:pStyle w:val="NoSpacing"/>
        <w:jc w:val="both"/>
        <w:rPr>
          <w:rFonts w:ascii="Sylfaen" w:hAnsi="Sylfaen"/>
          <w:lang w:val="ka-GE"/>
        </w:rPr>
      </w:pPr>
      <w:r>
        <w:rPr>
          <w:rFonts w:ascii="Sylfaen" w:hAnsi="Sylfaen"/>
          <w:lang w:val="ka-GE"/>
        </w:rPr>
        <w:t xml:space="preserve">ჩვენ დავეხმარებით უმაღლესი განათლების ინსტიტუციებს სწავლებისა და სწავლის სტრატეგიების შემუშავებასა და სრულყოფაში. ჩვენ, ასევე, </w:t>
      </w:r>
      <w:r w:rsidR="00323D72">
        <w:rPr>
          <w:rFonts w:ascii="Sylfaen" w:hAnsi="Sylfaen"/>
          <w:lang w:val="ka-GE"/>
        </w:rPr>
        <w:t xml:space="preserve">წავახალისებთ მათ, რომ შესთავაზონ სტუდენტებს </w:t>
      </w:r>
      <w:proofErr w:type="spellStart"/>
      <w:r w:rsidR="00323D72">
        <w:rPr>
          <w:rFonts w:ascii="Sylfaen" w:hAnsi="Sylfaen"/>
          <w:lang w:val="ka-GE"/>
        </w:rPr>
        <w:t>დისციპლინათაშორისი</w:t>
      </w:r>
      <w:proofErr w:type="spellEnd"/>
      <w:r w:rsidR="00323D72">
        <w:rPr>
          <w:rFonts w:ascii="Sylfaen" w:hAnsi="Sylfaen"/>
          <w:lang w:val="ka-GE"/>
        </w:rPr>
        <w:t xml:space="preserve"> პროგრამები, ისევე როგორც სწავლის</w:t>
      </w:r>
      <w:r w:rsidR="00941129">
        <w:rPr>
          <w:rFonts w:ascii="Sylfaen" w:hAnsi="Sylfaen"/>
          <w:lang w:val="ka-GE"/>
        </w:rPr>
        <w:t>ა და მუშაობის</w:t>
      </w:r>
      <w:r w:rsidR="00323D72">
        <w:rPr>
          <w:rFonts w:ascii="Sylfaen" w:hAnsi="Sylfaen"/>
          <w:lang w:val="ka-GE"/>
        </w:rPr>
        <w:t xml:space="preserve"> კომბინაციებ</w:t>
      </w:r>
      <w:r w:rsidR="00941129">
        <w:rPr>
          <w:rFonts w:ascii="Sylfaen" w:hAnsi="Sylfaen"/>
          <w:lang w:val="ka-GE"/>
        </w:rPr>
        <w:t xml:space="preserve">ი. სტუდენტებმა უნდა გაეცნონ კვლევას ან კვლევასთან და ინოვაციებთან დაკავშირებულ აქტივობებს უმაღლესი განათლების ყველა დონეზე რათა განავითარონ კრიტიკული და </w:t>
      </w:r>
      <w:proofErr w:type="spellStart"/>
      <w:r w:rsidR="00941129">
        <w:rPr>
          <w:rFonts w:ascii="Sylfaen" w:hAnsi="Sylfaen"/>
          <w:lang w:val="ka-GE"/>
        </w:rPr>
        <w:t>კრეატიული</w:t>
      </w:r>
      <w:proofErr w:type="spellEnd"/>
      <w:r w:rsidR="00941129">
        <w:rPr>
          <w:rFonts w:ascii="Sylfaen" w:hAnsi="Sylfaen"/>
          <w:lang w:val="ka-GE"/>
        </w:rPr>
        <w:t xml:space="preserve"> აზროვნება, რომელიც შესაძლებლობას მისცემს მათ მოიძიონ ახალი გადაწყვეტილებები წამოჭრილი გამოწვევების </w:t>
      </w:r>
      <w:r w:rsidR="00AF69F1">
        <w:rPr>
          <w:rFonts w:ascii="Sylfaen" w:hAnsi="Sylfaen"/>
          <w:lang w:val="ka-GE"/>
        </w:rPr>
        <w:t xml:space="preserve">მოსაგვარებლად. ამ კუთხით, ჩვენ ვიღებთ ვალდებულებას რომ </w:t>
      </w:r>
      <w:proofErr w:type="spellStart"/>
      <w:r w:rsidR="00AF69F1">
        <w:rPr>
          <w:rFonts w:ascii="Sylfaen" w:hAnsi="Sylfaen"/>
          <w:lang w:val="ka-GE"/>
        </w:rPr>
        <w:t>გავაუმლობესოთ</w:t>
      </w:r>
      <w:proofErr w:type="spellEnd"/>
      <w:r w:rsidR="00AF69F1">
        <w:rPr>
          <w:rFonts w:ascii="Sylfaen" w:hAnsi="Sylfaen"/>
          <w:lang w:val="ka-GE"/>
        </w:rPr>
        <w:t xml:space="preserve"> სინერგია განათლებას, კვლევასა და ინოვაციას შორის.</w:t>
      </w:r>
    </w:p>
    <w:p w:rsidR="00AF69F1" w:rsidRDefault="00AF69F1" w:rsidP="0047441D">
      <w:pPr>
        <w:pStyle w:val="NoSpacing"/>
        <w:jc w:val="both"/>
        <w:rPr>
          <w:rFonts w:ascii="Sylfaen" w:hAnsi="Sylfaen"/>
          <w:lang w:val="ka-GE"/>
        </w:rPr>
      </w:pPr>
    </w:p>
    <w:p w:rsidR="00AF69F1" w:rsidRDefault="00AF69F1" w:rsidP="0047441D">
      <w:pPr>
        <w:pStyle w:val="NoSpacing"/>
        <w:jc w:val="both"/>
        <w:rPr>
          <w:rFonts w:ascii="Sylfaen" w:hAnsi="Sylfaen"/>
          <w:lang w:val="ka-GE"/>
        </w:rPr>
      </w:pPr>
      <w:proofErr w:type="spellStart"/>
      <w:r>
        <w:rPr>
          <w:rFonts w:ascii="Sylfaen" w:hAnsi="Sylfaen"/>
          <w:lang w:val="ka-GE"/>
        </w:rPr>
        <w:t>დიჯიტალიზაცია</w:t>
      </w:r>
      <w:proofErr w:type="spellEnd"/>
      <w:r>
        <w:rPr>
          <w:rFonts w:ascii="Sylfaen" w:hAnsi="Sylfaen"/>
          <w:lang w:val="ka-GE"/>
        </w:rPr>
        <w:t xml:space="preserve"> თამაშობს მნიშვნელოვან როლს საზოგადოების ყველა სფეროში და ჩვენ ვაღიარებთ მის პოტენციალს გარდაქმნაში თუ როგორ მიეწოდება უმაღლესი განათლება და როგორ სწავლობს ხალხი მათი ცხოვრების სხვადასხვა ეტაპზე. ჩვენ მოვუწოდებთ ჩვენს უმაღლესი განათლების ინსტიტუციებს რომ მოამზადონ თავიანთი სტუდენტები და </w:t>
      </w:r>
      <w:proofErr w:type="spellStart"/>
      <w:r>
        <w:rPr>
          <w:rFonts w:ascii="Sylfaen" w:hAnsi="Sylfaen"/>
          <w:lang w:val="ka-GE"/>
        </w:rPr>
        <w:t>დაემარონ</w:t>
      </w:r>
      <w:proofErr w:type="spellEnd"/>
      <w:r>
        <w:rPr>
          <w:rFonts w:ascii="Sylfaen" w:hAnsi="Sylfaen"/>
          <w:lang w:val="ka-GE"/>
        </w:rPr>
        <w:t xml:space="preserve"> თავიანთ მასწავლებლებს რომ იმოქმედონ </w:t>
      </w:r>
      <w:proofErr w:type="spellStart"/>
      <w:r>
        <w:rPr>
          <w:rFonts w:ascii="Sylfaen" w:hAnsi="Sylfaen"/>
          <w:lang w:val="ka-GE"/>
        </w:rPr>
        <w:t>კრეატიულად</w:t>
      </w:r>
      <w:proofErr w:type="spellEnd"/>
      <w:r>
        <w:rPr>
          <w:rFonts w:ascii="Sylfaen" w:hAnsi="Sylfaen"/>
          <w:lang w:val="ka-GE"/>
        </w:rPr>
        <w:t xml:space="preserve"> ციფრულ გარემოში. </w:t>
      </w:r>
      <w:r w:rsidR="00573965">
        <w:rPr>
          <w:rFonts w:ascii="Sylfaen" w:hAnsi="Sylfaen"/>
          <w:lang w:val="ka-GE"/>
        </w:rPr>
        <w:t xml:space="preserve">ჩვენ უფლებას მივცემთ ჩვენს განათლების სისტემებს რომ უკეთ გამოიყენონ ციფრული და შერეული განათლება, სათანადო ხარისხის უზრუნველყოფით, რომ გააუმჯობესონ უწყვეტი და მოქნილი სწავლა, მიხედონ ციფრულ უნარებსა და კომპეტენციებს, </w:t>
      </w:r>
      <w:proofErr w:type="spellStart"/>
      <w:r w:rsidR="00573965">
        <w:rPr>
          <w:rFonts w:ascii="Sylfaen" w:hAnsi="Sylfaen"/>
          <w:lang w:val="ka-GE"/>
        </w:rPr>
        <w:t>სრულყონ</w:t>
      </w:r>
      <w:proofErr w:type="spellEnd"/>
      <w:r w:rsidR="00573965">
        <w:rPr>
          <w:rFonts w:ascii="Sylfaen" w:hAnsi="Sylfaen"/>
          <w:lang w:val="ka-GE"/>
        </w:rPr>
        <w:t xml:space="preserve"> მონაცემთა ანალიზი, საგანმანათლებლო კვლევა და შორსმჭვრეტელობა, და ჩამოიშორონ მარეგულირებელი წინააღმდეგობები </w:t>
      </w:r>
      <w:r w:rsidR="009C01C8">
        <w:rPr>
          <w:rFonts w:ascii="Sylfaen" w:hAnsi="Sylfaen"/>
          <w:lang w:val="ka-GE"/>
        </w:rPr>
        <w:t>გახსნილი</w:t>
      </w:r>
      <w:r w:rsidR="00573965">
        <w:rPr>
          <w:rFonts w:ascii="Sylfaen" w:hAnsi="Sylfaen"/>
          <w:lang w:val="ka-GE"/>
        </w:rPr>
        <w:t xml:space="preserve"> და ციფრული განათლების მიწოდებაზე. ჩვენ მოვუწოდებთ ბოლონიის სამეთვალყურეო ჯგუფს </w:t>
      </w:r>
      <w:proofErr w:type="spellStart"/>
      <w:r w:rsidR="00573965">
        <w:rPr>
          <w:rFonts w:ascii="Sylfaen" w:hAnsi="Sylfaen"/>
          <w:lang w:val="ka-GE"/>
        </w:rPr>
        <w:t>დიჯიტალიზაციის</w:t>
      </w:r>
      <w:proofErr w:type="spellEnd"/>
      <w:r w:rsidR="00573965">
        <w:rPr>
          <w:rFonts w:ascii="Sylfaen" w:hAnsi="Sylfaen"/>
          <w:lang w:val="ka-GE"/>
        </w:rPr>
        <w:t xml:space="preserve"> საკითხი გაითვალისწინოს მომდევნო სამუშაო პერიოდში.</w:t>
      </w:r>
    </w:p>
    <w:p w:rsidR="003507CD" w:rsidRDefault="003507CD" w:rsidP="0047441D">
      <w:pPr>
        <w:pStyle w:val="NoSpacing"/>
        <w:jc w:val="both"/>
        <w:rPr>
          <w:rFonts w:ascii="Sylfaen" w:hAnsi="Sylfaen"/>
          <w:lang w:val="ka-GE"/>
        </w:rPr>
      </w:pPr>
    </w:p>
    <w:p w:rsidR="003507CD" w:rsidRDefault="003507CD" w:rsidP="0047441D">
      <w:pPr>
        <w:pStyle w:val="NoSpacing"/>
        <w:jc w:val="both"/>
        <w:rPr>
          <w:rFonts w:ascii="Sylfaen" w:hAnsi="Sylfaen"/>
          <w:lang w:val="ka-GE"/>
        </w:rPr>
      </w:pPr>
      <w:r>
        <w:rPr>
          <w:rFonts w:ascii="Sylfaen" w:hAnsi="Sylfaen"/>
          <w:lang w:val="ka-GE"/>
        </w:rPr>
        <w:t xml:space="preserve">ვინაიდან მაღალი ხარისხის განათლების მისაღწევად მაღალი ხარისხის სწავლებაა არსებითი, აკადემიურო კარიერის პროგრესია უნდა შენდებოდეს წარმატებულ კვლევასა და ხარისხიან სწავლებაზე. იგი, ასევე, უნდა ითვალისწინებდეს უფრო ფართო წვლილს </w:t>
      </w:r>
      <w:proofErr w:type="spellStart"/>
      <w:r>
        <w:rPr>
          <w:rFonts w:ascii="Sylfaen" w:hAnsi="Sylfaen"/>
          <w:lang w:val="ka-GE"/>
        </w:rPr>
        <w:t>საზოგადებისადმი</w:t>
      </w:r>
      <w:proofErr w:type="spellEnd"/>
      <w:r>
        <w:rPr>
          <w:rFonts w:ascii="Sylfaen" w:hAnsi="Sylfaen"/>
          <w:lang w:val="ka-GE"/>
        </w:rPr>
        <w:t xml:space="preserve">. </w:t>
      </w:r>
    </w:p>
    <w:p w:rsidR="003507CD" w:rsidRDefault="003507CD" w:rsidP="0047441D">
      <w:pPr>
        <w:pStyle w:val="NoSpacing"/>
        <w:jc w:val="both"/>
        <w:rPr>
          <w:rFonts w:ascii="Sylfaen" w:hAnsi="Sylfaen"/>
          <w:lang w:val="ka-GE"/>
        </w:rPr>
      </w:pPr>
    </w:p>
    <w:p w:rsidR="003507CD" w:rsidRDefault="003507CD" w:rsidP="0047441D">
      <w:pPr>
        <w:pStyle w:val="NoSpacing"/>
        <w:jc w:val="both"/>
        <w:rPr>
          <w:rFonts w:ascii="Sylfaen" w:hAnsi="Sylfaen"/>
          <w:lang w:val="ka-GE"/>
        </w:rPr>
      </w:pPr>
      <w:r>
        <w:rPr>
          <w:rFonts w:ascii="Sylfaen" w:hAnsi="Sylfaen"/>
          <w:lang w:val="ka-GE"/>
        </w:rPr>
        <w:t xml:space="preserve">ჩვენ ხელს შევუწყობთ და დავეხმარებით ინსტიტუციურ, ეროვნულ და ევროპულ ინიციატივებს პედაგოგთა ტრენინგის, უმაღლესი განათლების მასწავლებლების უწყვეტ პროფესიული განვითარების ინიციატივებს და გამოვნახავთ გზებს მაღალი </w:t>
      </w:r>
      <w:proofErr w:type="spellStart"/>
      <w:r>
        <w:rPr>
          <w:rFonts w:ascii="Sylfaen" w:hAnsi="Sylfaen"/>
          <w:lang w:val="ka-GE"/>
        </w:rPr>
        <w:t>ხარისხისს</w:t>
      </w:r>
      <w:proofErr w:type="spellEnd"/>
      <w:r>
        <w:rPr>
          <w:rFonts w:ascii="Sylfaen" w:hAnsi="Sylfaen"/>
          <w:lang w:val="ka-GE"/>
        </w:rPr>
        <w:t xml:space="preserve"> და ინოვაციური სწავლების  </w:t>
      </w:r>
      <w:r w:rsidR="00D773F4">
        <w:rPr>
          <w:rFonts w:ascii="Sylfaen" w:hAnsi="Sylfaen"/>
          <w:lang w:val="ka-GE"/>
        </w:rPr>
        <w:t>უკეთ აღიარებისათვის მათ კარიერაში.</w:t>
      </w:r>
    </w:p>
    <w:p w:rsidR="00BC3C09" w:rsidRDefault="00BC3C09" w:rsidP="0047441D">
      <w:pPr>
        <w:pStyle w:val="NoSpacing"/>
        <w:jc w:val="both"/>
        <w:rPr>
          <w:rFonts w:ascii="Sylfaen" w:hAnsi="Sylfaen"/>
          <w:lang w:val="ka-GE"/>
        </w:rPr>
      </w:pPr>
    </w:p>
    <w:p w:rsidR="00B94137" w:rsidRDefault="00B94137" w:rsidP="00CD5619">
      <w:pPr>
        <w:autoSpaceDE w:val="0"/>
        <w:autoSpaceDN w:val="0"/>
        <w:adjustRightInd w:val="0"/>
        <w:spacing w:after="0" w:line="240" w:lineRule="auto"/>
        <w:rPr>
          <w:rFonts w:ascii="Sylfaen" w:hAnsi="Sylfaen" w:cs="Arial"/>
          <w:b/>
          <w:bCs/>
          <w:iCs/>
          <w:lang w:val="ka-GE"/>
        </w:rPr>
      </w:pPr>
    </w:p>
    <w:p w:rsidR="00BC3C09" w:rsidRPr="00BC3C09" w:rsidRDefault="00BC3C09" w:rsidP="00CD5619">
      <w:pPr>
        <w:autoSpaceDE w:val="0"/>
        <w:autoSpaceDN w:val="0"/>
        <w:adjustRightInd w:val="0"/>
        <w:spacing w:after="0" w:line="240" w:lineRule="auto"/>
        <w:rPr>
          <w:rFonts w:ascii="Sylfaen" w:hAnsi="Sylfaen" w:cs="Arial"/>
          <w:b/>
          <w:bCs/>
          <w:iCs/>
          <w:lang w:val="ka-GE"/>
        </w:rPr>
      </w:pPr>
      <w:r w:rsidRPr="00BC3C09">
        <w:rPr>
          <w:rFonts w:ascii="Sylfaen" w:hAnsi="Sylfaen" w:cs="Arial"/>
          <w:b/>
          <w:bCs/>
          <w:iCs/>
          <w:lang w:val="ka-GE"/>
        </w:rPr>
        <w:t xml:space="preserve">2020 წლის შემდეგ: უფრო ამბიციური </w:t>
      </w:r>
      <w:r>
        <w:rPr>
          <w:rFonts w:ascii="Sylfaen" w:hAnsi="Sylfaen" w:cs="Arial"/>
          <w:b/>
          <w:bCs/>
          <w:iCs/>
          <w:lang w:val="ka-GE"/>
        </w:rPr>
        <w:t xml:space="preserve">ევროპის </w:t>
      </w:r>
      <w:proofErr w:type="spellStart"/>
      <w:r>
        <w:rPr>
          <w:rFonts w:ascii="Sylfaen" w:hAnsi="Sylfaen" w:cs="Arial"/>
          <w:b/>
          <w:bCs/>
          <w:iCs/>
          <w:lang w:val="ka-GE"/>
        </w:rPr>
        <w:t>უმაღლისი</w:t>
      </w:r>
      <w:proofErr w:type="spellEnd"/>
      <w:r>
        <w:rPr>
          <w:rFonts w:ascii="Sylfaen" w:hAnsi="Sylfaen" w:cs="Arial"/>
          <w:b/>
          <w:bCs/>
          <w:iCs/>
          <w:lang w:val="ka-GE"/>
        </w:rPr>
        <w:t xml:space="preserve"> განათლების სივრცე</w:t>
      </w:r>
    </w:p>
    <w:p w:rsidR="00BC3C09" w:rsidRPr="00BC3C09" w:rsidRDefault="00BC3C09" w:rsidP="00CD5619">
      <w:pPr>
        <w:autoSpaceDE w:val="0"/>
        <w:autoSpaceDN w:val="0"/>
        <w:adjustRightInd w:val="0"/>
        <w:spacing w:after="0" w:line="240" w:lineRule="auto"/>
        <w:rPr>
          <w:rFonts w:ascii="Sylfaen" w:hAnsi="Sylfaen" w:cs="Arial"/>
          <w:bCs/>
          <w:iCs/>
          <w:lang w:val="ka-GE"/>
        </w:rPr>
      </w:pPr>
    </w:p>
    <w:p w:rsidR="00BC3C09" w:rsidRPr="00BC3C09" w:rsidRDefault="00BC3C09" w:rsidP="00C200C4">
      <w:pPr>
        <w:autoSpaceDE w:val="0"/>
        <w:autoSpaceDN w:val="0"/>
        <w:adjustRightInd w:val="0"/>
        <w:spacing w:after="0" w:line="240" w:lineRule="auto"/>
        <w:jc w:val="both"/>
        <w:rPr>
          <w:rFonts w:ascii="Sylfaen" w:hAnsi="Sylfaen" w:cs="Arial"/>
          <w:bCs/>
          <w:iCs/>
          <w:lang w:val="ka-GE"/>
        </w:rPr>
      </w:pPr>
      <w:r w:rsidRPr="00BC3C09">
        <w:rPr>
          <w:rFonts w:ascii="Sylfaen" w:hAnsi="Sylfaen" w:cs="Arial"/>
          <w:bCs/>
          <w:iCs/>
          <w:lang w:val="ka-GE"/>
        </w:rPr>
        <w:t xml:space="preserve">ევროპის </w:t>
      </w:r>
      <w:proofErr w:type="spellStart"/>
      <w:r w:rsidRPr="00BC3C09">
        <w:rPr>
          <w:rFonts w:ascii="Sylfaen" w:hAnsi="Sylfaen" w:cs="Arial"/>
          <w:bCs/>
          <w:iCs/>
          <w:lang w:val="ka-GE"/>
        </w:rPr>
        <w:t>უმაღლისი</w:t>
      </w:r>
      <w:proofErr w:type="spellEnd"/>
      <w:r w:rsidRPr="00BC3C09">
        <w:rPr>
          <w:rFonts w:ascii="Sylfaen" w:hAnsi="Sylfaen" w:cs="Arial"/>
          <w:bCs/>
          <w:iCs/>
          <w:lang w:val="ka-GE"/>
        </w:rPr>
        <w:t xml:space="preserve"> განათლების სივრცე</w:t>
      </w:r>
      <w:r>
        <w:rPr>
          <w:rFonts w:ascii="Sylfaen" w:hAnsi="Sylfaen" w:cs="Arial"/>
          <w:bCs/>
          <w:iCs/>
          <w:lang w:val="ka-GE"/>
        </w:rPr>
        <w:t xml:space="preserve">მ დაამტკიცა მისი, როგორც </w:t>
      </w:r>
      <w:r w:rsidR="00C200C4">
        <w:rPr>
          <w:rFonts w:ascii="Sylfaen" w:hAnsi="Sylfaen" w:cs="Arial"/>
          <w:bCs/>
          <w:iCs/>
          <w:lang w:val="ka-GE"/>
        </w:rPr>
        <w:t xml:space="preserve">უმაღლეს განათლებაში თანამშრომლობის </w:t>
      </w:r>
      <w:r>
        <w:rPr>
          <w:rFonts w:ascii="Sylfaen" w:hAnsi="Sylfaen" w:cs="Arial"/>
          <w:bCs/>
          <w:iCs/>
          <w:lang w:val="ka-GE"/>
        </w:rPr>
        <w:t>უნიკალური ჩარჩო</w:t>
      </w:r>
      <w:r w:rsidR="00C200C4">
        <w:rPr>
          <w:rFonts w:ascii="Sylfaen" w:hAnsi="Sylfaen" w:cs="Arial"/>
          <w:bCs/>
          <w:iCs/>
          <w:lang w:val="ka-GE"/>
        </w:rPr>
        <w:t>ს როლი ევროპაში. მისი შემდგომი განვითარებისათვის  ცენ გავააქტიურებთ საზღვრებს მიღმა თანამშრომლობას, ისევე როგორც ინკლუზიურ და ინოვაციურ მიდგომას სწავლისა და სწავლებისადმი. ჩვენ მოუწოდებთ ბოლონიის სამეთვალყურეო ჯგუფს</w:t>
      </w:r>
      <w:r w:rsidR="00B706C5">
        <w:rPr>
          <w:rFonts w:ascii="Sylfaen" w:hAnsi="Sylfaen" w:cs="Arial"/>
          <w:bCs/>
          <w:iCs/>
        </w:rPr>
        <w:t>,</w:t>
      </w:r>
      <w:r w:rsidR="00C200C4">
        <w:rPr>
          <w:rFonts w:ascii="Sylfaen" w:hAnsi="Sylfaen" w:cs="Arial"/>
          <w:bCs/>
          <w:iCs/>
          <w:lang w:val="ka-GE"/>
        </w:rPr>
        <w:t xml:space="preserve"> რომ წარმოადგინოს წინადადება ჩვენს 2020 წლის შეხვედრაზე იმის თაობაზე, რომ შესაძლებლობა მიეცეს უმაღლეს განათლებას სრულად ითამაშოს თავისი როლი ჩვენი საზოგადოებების </w:t>
      </w:r>
      <w:proofErr w:type="spellStart"/>
      <w:r w:rsidR="00C200C4">
        <w:rPr>
          <w:rFonts w:ascii="Sylfaen" w:hAnsi="Sylfaen" w:cs="Arial"/>
          <w:bCs/>
          <w:iCs/>
          <w:lang w:val="ka-GE"/>
        </w:rPr>
        <w:t>წინაშ</w:t>
      </w:r>
      <w:proofErr w:type="spellEnd"/>
      <w:r w:rsidR="00C200C4">
        <w:rPr>
          <w:rFonts w:ascii="Sylfaen" w:hAnsi="Sylfaen" w:cs="Arial"/>
          <w:bCs/>
          <w:iCs/>
          <w:lang w:val="ka-GE"/>
        </w:rPr>
        <w:t xml:space="preserve"> მდგომი გამოწვევების გადასალახად.</w:t>
      </w:r>
    </w:p>
    <w:p w:rsidR="00BC3C09" w:rsidRPr="00BC3C09" w:rsidRDefault="00BC3C09" w:rsidP="00CD5619">
      <w:pPr>
        <w:autoSpaceDE w:val="0"/>
        <w:autoSpaceDN w:val="0"/>
        <w:adjustRightInd w:val="0"/>
        <w:spacing w:after="0" w:line="240" w:lineRule="auto"/>
        <w:rPr>
          <w:rFonts w:ascii="Sylfaen" w:hAnsi="Sylfaen" w:cs="Arial"/>
          <w:bCs/>
          <w:iCs/>
          <w:lang w:val="ka-GE"/>
        </w:rPr>
      </w:pPr>
    </w:p>
    <w:p w:rsidR="00C200C4" w:rsidRDefault="00C200C4" w:rsidP="00C200C4">
      <w:pPr>
        <w:autoSpaceDE w:val="0"/>
        <w:autoSpaceDN w:val="0"/>
        <w:adjustRightInd w:val="0"/>
        <w:spacing w:after="0" w:line="240" w:lineRule="auto"/>
        <w:jc w:val="both"/>
        <w:rPr>
          <w:rFonts w:ascii="Sylfaen" w:hAnsi="Sylfaen" w:cs="Arial"/>
          <w:bCs/>
          <w:iCs/>
          <w:lang w:val="ka-GE"/>
        </w:rPr>
      </w:pPr>
      <w:r>
        <w:rPr>
          <w:rFonts w:ascii="Sylfaen" w:hAnsi="Sylfaen" w:cs="Arial"/>
          <w:bCs/>
          <w:iCs/>
          <w:lang w:val="ka-GE"/>
        </w:rPr>
        <w:t xml:space="preserve">ჩვენ ხელს შევუწყობთ და </w:t>
      </w:r>
      <w:proofErr w:type="spellStart"/>
      <w:r>
        <w:rPr>
          <w:rFonts w:ascii="Sylfaen" w:hAnsi="Sylfaen" w:cs="Arial"/>
          <w:bCs/>
          <w:iCs/>
          <w:lang w:val="ka-GE"/>
        </w:rPr>
        <w:t>გავაფართოვებთ</w:t>
      </w:r>
      <w:proofErr w:type="spellEnd"/>
      <w:r>
        <w:rPr>
          <w:rFonts w:ascii="Sylfaen" w:hAnsi="Sylfaen" w:cs="Arial"/>
          <w:bCs/>
          <w:iCs/>
          <w:lang w:val="ka-GE"/>
        </w:rPr>
        <w:t xml:space="preserve"> ინტეგრირებულ ტრანსნაციონალურ თანამშრომლობას უმაღლეს განათლებაში, კვლევასა და ინოვაციებში, სტაფის, სტუდენტებისა და მკვლევარების </w:t>
      </w:r>
      <w:r w:rsidR="00145B27">
        <w:rPr>
          <w:rFonts w:ascii="Sylfaen" w:hAnsi="Sylfaen" w:cs="Arial"/>
          <w:bCs/>
          <w:iCs/>
          <w:lang w:val="ka-GE"/>
        </w:rPr>
        <w:t xml:space="preserve">მზარდ </w:t>
      </w:r>
      <w:r>
        <w:rPr>
          <w:rFonts w:ascii="Sylfaen" w:hAnsi="Sylfaen" w:cs="Arial"/>
          <w:bCs/>
          <w:iCs/>
          <w:lang w:val="ka-GE"/>
        </w:rPr>
        <w:t>მობილობას</w:t>
      </w:r>
      <w:r w:rsidR="00145B27">
        <w:rPr>
          <w:rFonts w:ascii="Sylfaen" w:hAnsi="Sylfaen" w:cs="Arial"/>
          <w:bCs/>
          <w:iCs/>
          <w:lang w:val="ka-GE"/>
        </w:rPr>
        <w:t xml:space="preserve"> და უფრო მეტ ერთობლივ საგანმანათლებლო პროგრამებს მთელი </w:t>
      </w:r>
      <w:r w:rsidR="00145B27" w:rsidRPr="00145B27">
        <w:rPr>
          <w:rFonts w:ascii="Sylfaen" w:hAnsi="Sylfaen" w:cs="Arial"/>
          <w:bCs/>
          <w:iCs/>
          <w:lang w:val="ka-GE"/>
        </w:rPr>
        <w:t xml:space="preserve">ევროპის </w:t>
      </w:r>
      <w:proofErr w:type="spellStart"/>
      <w:r w:rsidR="00145B27" w:rsidRPr="00145B27">
        <w:rPr>
          <w:rFonts w:ascii="Sylfaen" w:hAnsi="Sylfaen" w:cs="Arial"/>
          <w:bCs/>
          <w:iCs/>
          <w:lang w:val="ka-GE"/>
        </w:rPr>
        <w:t>უმაღლისი</w:t>
      </w:r>
      <w:proofErr w:type="spellEnd"/>
      <w:r w:rsidR="00145B27" w:rsidRPr="00145B27">
        <w:rPr>
          <w:rFonts w:ascii="Sylfaen" w:hAnsi="Sylfaen" w:cs="Arial"/>
          <w:bCs/>
          <w:iCs/>
          <w:lang w:val="ka-GE"/>
        </w:rPr>
        <w:t xml:space="preserve"> განათლების </w:t>
      </w:r>
      <w:r w:rsidR="00145B27">
        <w:rPr>
          <w:rFonts w:ascii="Sylfaen" w:hAnsi="Sylfaen" w:cs="Arial"/>
          <w:bCs/>
          <w:iCs/>
          <w:lang w:val="ka-GE"/>
        </w:rPr>
        <w:t xml:space="preserve">სივრცის მასშტაბით. ჩვენ ინტერესით ვითვალისწინებთ </w:t>
      </w:r>
      <w:proofErr w:type="spellStart"/>
      <w:r w:rsidR="00145B27">
        <w:rPr>
          <w:rFonts w:ascii="Sylfaen" w:hAnsi="Sylfaen" w:cs="Arial"/>
          <w:bCs/>
          <w:iCs/>
          <w:lang w:val="ka-GE"/>
        </w:rPr>
        <w:t>ვროკავშირის</w:t>
      </w:r>
      <w:proofErr w:type="spellEnd"/>
      <w:r w:rsidR="00145B27">
        <w:rPr>
          <w:rFonts w:ascii="Sylfaen" w:hAnsi="Sylfaen" w:cs="Arial"/>
          <w:bCs/>
          <w:iCs/>
          <w:lang w:val="ka-GE"/>
        </w:rPr>
        <w:t xml:space="preserve"> ბოლოდროინდელ ინიციატივას „ევროპული უნივერსიტეტების“ შექმნის თაობაზე და ჩვენ წავახალისებთ ყველა ჩვენს უმაღლეს საგანმანათლებლო ინსტიტუციას რომ იმუშაოს ასეთ ახალ პარამეტრებში. ჩვენ მოვუწოდებთ ბოლონიის სამეთვალყურეო ჯგუფს დიალოგის დაწყებისაკენ ევროპის კვლევის სფეროს კომიტეტთან (</w:t>
      </w:r>
      <w:r w:rsidR="00145B27" w:rsidRPr="00145B27">
        <w:rPr>
          <w:rFonts w:ascii="Sylfaen" w:hAnsi="Sylfaen" w:cs="Arial"/>
          <w:bCs/>
          <w:iCs/>
          <w:lang w:val="ka-GE"/>
        </w:rPr>
        <w:t>ERAC)</w:t>
      </w:r>
      <w:r w:rsidR="00145B27">
        <w:rPr>
          <w:rFonts w:ascii="Sylfaen" w:hAnsi="Sylfaen" w:cs="Arial"/>
          <w:bCs/>
          <w:iCs/>
          <w:lang w:val="ka-GE"/>
        </w:rPr>
        <w:t xml:space="preserve"> 2020 წლამდე რათა შემუშავდეს </w:t>
      </w:r>
      <w:proofErr w:type="spellStart"/>
      <w:r w:rsidR="00145B27">
        <w:rPr>
          <w:rFonts w:ascii="Sylfaen" w:hAnsi="Sylfaen" w:cs="Arial"/>
          <w:bCs/>
          <w:iCs/>
          <w:lang w:val="ka-GE"/>
        </w:rPr>
        <w:t>სყრუქტურული</w:t>
      </w:r>
      <w:proofErr w:type="spellEnd"/>
      <w:r w:rsidR="00145B27">
        <w:rPr>
          <w:rFonts w:ascii="Sylfaen" w:hAnsi="Sylfaen" w:cs="Arial"/>
          <w:bCs/>
          <w:iCs/>
          <w:lang w:val="ka-GE"/>
        </w:rPr>
        <w:t xml:space="preserve"> თანამშრომლობა </w:t>
      </w:r>
      <w:r w:rsidR="00145B27" w:rsidRPr="00145B27">
        <w:rPr>
          <w:rFonts w:ascii="Sylfaen" w:hAnsi="Sylfaen" w:cs="Arial"/>
          <w:bCs/>
          <w:iCs/>
          <w:lang w:val="ka-GE"/>
        </w:rPr>
        <w:t xml:space="preserve">ევროპის </w:t>
      </w:r>
      <w:proofErr w:type="spellStart"/>
      <w:r w:rsidR="00145B27" w:rsidRPr="00145B27">
        <w:rPr>
          <w:rFonts w:ascii="Sylfaen" w:hAnsi="Sylfaen" w:cs="Arial"/>
          <w:bCs/>
          <w:iCs/>
          <w:lang w:val="ka-GE"/>
        </w:rPr>
        <w:t>უმაღლისი</w:t>
      </w:r>
      <w:proofErr w:type="spellEnd"/>
      <w:r w:rsidR="00145B27" w:rsidRPr="00145B27">
        <w:rPr>
          <w:rFonts w:ascii="Sylfaen" w:hAnsi="Sylfaen" w:cs="Arial"/>
          <w:bCs/>
          <w:iCs/>
          <w:lang w:val="ka-GE"/>
        </w:rPr>
        <w:t xml:space="preserve"> განათლების სივრც</w:t>
      </w:r>
      <w:r w:rsidR="00145B27">
        <w:rPr>
          <w:rFonts w:ascii="Sylfaen" w:hAnsi="Sylfaen" w:cs="Arial"/>
          <w:bCs/>
          <w:iCs/>
          <w:lang w:val="ka-GE"/>
        </w:rPr>
        <w:t>ესა და ევროპის კვლევით</w:t>
      </w:r>
      <w:r w:rsidR="00F40A86">
        <w:rPr>
          <w:rFonts w:ascii="Sylfaen" w:hAnsi="Sylfaen" w:cs="Arial"/>
          <w:bCs/>
          <w:iCs/>
          <w:lang w:val="ka-GE"/>
        </w:rPr>
        <w:t xml:space="preserve"> სივრცეს </w:t>
      </w:r>
      <w:r w:rsidR="00F40A86" w:rsidRPr="00F40A86">
        <w:rPr>
          <w:rFonts w:ascii="Sylfaen" w:hAnsi="Sylfaen" w:cs="Arial"/>
          <w:bCs/>
          <w:iCs/>
          <w:lang w:val="ka-GE"/>
        </w:rPr>
        <w:t>(ERA)</w:t>
      </w:r>
      <w:r w:rsidR="00F40A86">
        <w:rPr>
          <w:rFonts w:ascii="Sylfaen" w:hAnsi="Sylfaen" w:cs="Arial"/>
          <w:bCs/>
          <w:iCs/>
          <w:lang w:val="ka-GE"/>
        </w:rPr>
        <w:t xml:space="preserve"> შორის</w:t>
      </w:r>
      <w:r w:rsidR="00F40A86" w:rsidRPr="00F40A86">
        <w:rPr>
          <w:rFonts w:ascii="Sylfaen" w:hAnsi="Sylfaen" w:cs="Arial"/>
          <w:bCs/>
          <w:iCs/>
          <w:lang w:val="ka-GE"/>
        </w:rPr>
        <w:t>.</w:t>
      </w:r>
    </w:p>
    <w:p w:rsidR="00145B27" w:rsidRDefault="00145B27" w:rsidP="00C200C4">
      <w:pPr>
        <w:autoSpaceDE w:val="0"/>
        <w:autoSpaceDN w:val="0"/>
        <w:adjustRightInd w:val="0"/>
        <w:spacing w:after="0" w:line="240" w:lineRule="auto"/>
        <w:jc w:val="both"/>
        <w:rPr>
          <w:rFonts w:ascii="Sylfaen" w:hAnsi="Sylfaen" w:cs="Arial"/>
          <w:bCs/>
          <w:iCs/>
          <w:lang w:val="ka-GE"/>
        </w:rPr>
      </w:pPr>
    </w:p>
    <w:p w:rsidR="00F40A86" w:rsidRDefault="00D77EE6" w:rsidP="00D77EE6">
      <w:pPr>
        <w:autoSpaceDE w:val="0"/>
        <w:autoSpaceDN w:val="0"/>
        <w:adjustRightInd w:val="0"/>
        <w:spacing w:after="0" w:line="240" w:lineRule="auto"/>
        <w:jc w:val="both"/>
        <w:rPr>
          <w:rFonts w:ascii="Sylfaen" w:hAnsi="Sylfaen" w:cs="Arial"/>
          <w:bCs/>
          <w:iCs/>
          <w:lang w:val="ka-GE"/>
        </w:rPr>
      </w:pPr>
      <w:r>
        <w:rPr>
          <w:rFonts w:ascii="Sylfaen" w:hAnsi="Sylfaen" w:cs="Arial"/>
          <w:bCs/>
          <w:iCs/>
          <w:lang w:val="ka-GE"/>
        </w:rPr>
        <w:lastRenderedPageBreak/>
        <w:t>ჩვენ ვიღებთ პასუხისმგებლობას ჩვენი პლანეტის</w:t>
      </w:r>
      <w:r w:rsidR="00054CB5">
        <w:rPr>
          <w:rFonts w:ascii="Sylfaen" w:hAnsi="Sylfaen" w:cs="Arial"/>
          <w:bCs/>
          <w:iCs/>
          <w:lang w:val="ka-GE"/>
        </w:rPr>
        <w:t>ა და საზოგადოებისათვის მდგრადი მომავლის უზრუნველყოფაში უმაღლესი განათლების როლის შემუშავებაზე და იმ გზების გამონახვაში, რომლითაც ჩვენ, ევროპის უმაღლესი განათლების სივრცის მინისტრები, შევძლებთ წვლილის შეტანას გაერთიანებული ერების მდგრადი განვითარების მიზნების მიღწევას ევროპულ და ეროვნულ დონეებზე.</w:t>
      </w:r>
    </w:p>
    <w:p w:rsidR="00054CB5" w:rsidRDefault="00054CB5" w:rsidP="00D77EE6">
      <w:pPr>
        <w:autoSpaceDE w:val="0"/>
        <w:autoSpaceDN w:val="0"/>
        <w:adjustRightInd w:val="0"/>
        <w:spacing w:after="0" w:line="240" w:lineRule="auto"/>
        <w:jc w:val="both"/>
        <w:rPr>
          <w:rFonts w:ascii="Sylfaen" w:hAnsi="Sylfaen" w:cs="Arial"/>
          <w:bCs/>
          <w:iCs/>
          <w:lang w:val="ka-GE"/>
        </w:rPr>
      </w:pPr>
    </w:p>
    <w:p w:rsidR="00054CB5" w:rsidRDefault="00054CB5" w:rsidP="00054CB5">
      <w:pPr>
        <w:autoSpaceDE w:val="0"/>
        <w:autoSpaceDN w:val="0"/>
        <w:adjustRightInd w:val="0"/>
        <w:spacing w:after="0" w:line="240" w:lineRule="auto"/>
        <w:jc w:val="both"/>
        <w:rPr>
          <w:rFonts w:ascii="Sylfaen" w:hAnsi="Sylfaen" w:cs="Arial"/>
          <w:bCs/>
          <w:iCs/>
          <w:lang w:val="ka-GE"/>
        </w:rPr>
      </w:pPr>
      <w:r>
        <w:rPr>
          <w:rFonts w:ascii="Sylfaen" w:hAnsi="Sylfaen" w:cs="Arial"/>
          <w:bCs/>
          <w:iCs/>
          <w:lang w:val="ka-GE"/>
        </w:rPr>
        <w:t xml:space="preserve">როგორც ბოლონიის პოლიტიკური ფორუმის შედეგი, ჩვენ ვავალებთ ბოლონიის სამეთვალყურეო ჯგუფს რომ დაიწყოს გლობალური პოლიტიკური დიალოგი რეგულარული თანამშრომლობის გასაუმჯობესებლად სხვა რეგიონებთან და საერთაშორისო ორგანიზაციებთან. ეს დიალოგი უნდა </w:t>
      </w:r>
      <w:proofErr w:type="spellStart"/>
      <w:r w:rsidR="007D558C">
        <w:rPr>
          <w:rFonts w:ascii="Sylfaen" w:hAnsi="Sylfaen" w:cs="Arial"/>
          <w:bCs/>
          <w:iCs/>
          <w:lang w:val="ka-GE"/>
        </w:rPr>
        <w:t>ფოკუსირდეს</w:t>
      </w:r>
      <w:proofErr w:type="spellEnd"/>
      <w:r w:rsidR="007D558C">
        <w:rPr>
          <w:rFonts w:ascii="Sylfaen" w:hAnsi="Sylfaen" w:cs="Arial"/>
          <w:bCs/>
          <w:iCs/>
          <w:lang w:val="ka-GE"/>
        </w:rPr>
        <w:t xml:space="preserve"> ერთმანეთისაგან სწავლასა და ერთობლივ ინიციატივებზე საერთო ინტერესების მქონე საკითხებზე, როგორებიცაა - სოციალური ჩართულობა და უმაღლესი განათლების უფრო ფართო როლი. ჩვენ მივესალმებით </w:t>
      </w:r>
      <w:r w:rsidR="007D558C" w:rsidRPr="007D558C">
        <w:rPr>
          <w:rFonts w:ascii="Sylfaen" w:hAnsi="Sylfaen" w:cs="Arial"/>
          <w:bCs/>
          <w:iCs/>
          <w:lang w:val="ka-GE"/>
        </w:rPr>
        <w:t>UNESCO</w:t>
      </w:r>
      <w:r w:rsidR="007D558C">
        <w:rPr>
          <w:rFonts w:ascii="Sylfaen" w:hAnsi="Sylfaen" w:cs="Arial"/>
          <w:bCs/>
          <w:iCs/>
          <w:lang w:val="ka-GE"/>
        </w:rPr>
        <w:t xml:space="preserve">-ს გლობალურ </w:t>
      </w:r>
      <w:proofErr w:type="spellStart"/>
      <w:r w:rsidR="007D558C">
        <w:rPr>
          <w:rFonts w:ascii="Sylfaen" w:hAnsi="Sylfaen" w:cs="Arial"/>
          <w:bCs/>
          <w:iCs/>
          <w:lang w:val="ka-GE"/>
        </w:rPr>
        <w:t>კონვეციაზე</w:t>
      </w:r>
      <w:proofErr w:type="spellEnd"/>
      <w:r w:rsidR="007D558C">
        <w:rPr>
          <w:rFonts w:ascii="Sylfaen" w:hAnsi="Sylfaen" w:cs="Arial"/>
          <w:bCs/>
          <w:iCs/>
          <w:lang w:val="ka-GE"/>
        </w:rPr>
        <w:t xml:space="preserve"> მუშაობას უმაღლესი განათლების კვალიფიკაციების აღიარების საკითხზე.</w:t>
      </w:r>
    </w:p>
    <w:p w:rsidR="007D558C" w:rsidRDefault="007D558C" w:rsidP="00CD5619">
      <w:pPr>
        <w:autoSpaceDE w:val="0"/>
        <w:autoSpaceDN w:val="0"/>
        <w:adjustRightInd w:val="0"/>
        <w:spacing w:after="0" w:line="240" w:lineRule="auto"/>
        <w:rPr>
          <w:rFonts w:ascii="Sylfaen" w:hAnsi="Sylfaen" w:cs="Arial"/>
          <w:bCs/>
          <w:iCs/>
          <w:lang w:val="ka-GE"/>
        </w:rPr>
      </w:pPr>
    </w:p>
    <w:p w:rsidR="007D558C" w:rsidRDefault="007D558C" w:rsidP="007D558C">
      <w:pPr>
        <w:autoSpaceDE w:val="0"/>
        <w:autoSpaceDN w:val="0"/>
        <w:adjustRightInd w:val="0"/>
        <w:spacing w:after="0" w:line="240" w:lineRule="auto"/>
        <w:jc w:val="both"/>
        <w:rPr>
          <w:rFonts w:ascii="Sylfaen" w:hAnsi="Sylfaen" w:cs="Arial"/>
          <w:bCs/>
          <w:iCs/>
          <w:lang w:val="ka-GE"/>
        </w:rPr>
      </w:pPr>
      <w:r>
        <w:rPr>
          <w:rFonts w:ascii="Sylfaen" w:hAnsi="Sylfaen" w:cs="Arial"/>
          <w:bCs/>
          <w:iCs/>
          <w:lang w:val="ka-GE"/>
        </w:rPr>
        <w:t>ჩვენ ვაღიარებთ, რომ შემდგომი ძალისხმევაა საჭირო უმაღლესი განათლების სოციალური ასპექტების განსამტკიცებლად. ჩვენი ვალდებულებების გათვალისწინებით იმის თაობაზე, რომ სტუდენტთა მასა, რომელიც იწყებს სწავლასა და იღებს განათლებას ევროპის უმაღლესი განათლების ინსტიტუციებში უნდა ასახავდეს ევროპის მოსახლეობის მრავალფეროვნებას</w:t>
      </w:r>
      <w:r w:rsidR="00F25972">
        <w:rPr>
          <w:rFonts w:ascii="Sylfaen" w:hAnsi="Sylfaen" w:cs="Arial"/>
          <w:bCs/>
          <w:iCs/>
          <w:lang w:val="ka-GE"/>
        </w:rPr>
        <w:t xml:space="preserve">, ჩვენ გავაუმჯობესებთ ნაკლებად წარმოდგენილი და დაუცველი ჯგუფების მიღებასა და სწავლის დასრულებას. ამიტომ, ჩვენ ვავალებთ ბოლონიის </w:t>
      </w:r>
      <w:proofErr w:type="spellStart"/>
      <w:r w:rsidR="00F25972">
        <w:rPr>
          <w:rFonts w:ascii="Sylfaen" w:hAnsi="Sylfaen" w:cs="Arial"/>
          <w:bCs/>
          <w:iCs/>
          <w:lang w:val="ka-GE"/>
        </w:rPr>
        <w:t>სამეთვაყურეო</w:t>
      </w:r>
      <w:proofErr w:type="spellEnd"/>
      <w:r w:rsidR="00F25972">
        <w:rPr>
          <w:rFonts w:ascii="Sylfaen" w:hAnsi="Sylfaen" w:cs="Arial"/>
          <w:bCs/>
          <w:iCs/>
          <w:lang w:val="ka-GE"/>
        </w:rPr>
        <w:t xml:space="preserve"> ჯგუფს რომ აიღოს ეს საკითხი კონტროლზე მომავალი მინისტრთა </w:t>
      </w:r>
      <w:proofErr w:type="spellStart"/>
      <w:r w:rsidR="00F25972">
        <w:rPr>
          <w:rFonts w:ascii="Sylfaen" w:hAnsi="Sylfaen" w:cs="Arial"/>
          <w:bCs/>
          <w:iCs/>
          <w:lang w:val="ka-GE"/>
        </w:rPr>
        <w:t>კონფერენციისათის</w:t>
      </w:r>
      <w:proofErr w:type="spellEnd"/>
      <w:r w:rsidR="00F25972">
        <w:rPr>
          <w:rFonts w:ascii="Sylfaen" w:hAnsi="Sylfaen" w:cs="Arial"/>
          <w:bCs/>
          <w:iCs/>
          <w:lang w:val="ka-GE"/>
        </w:rPr>
        <w:t>.</w:t>
      </w:r>
    </w:p>
    <w:p w:rsidR="007D558C" w:rsidRDefault="007D558C" w:rsidP="00CD5619">
      <w:pPr>
        <w:autoSpaceDE w:val="0"/>
        <w:autoSpaceDN w:val="0"/>
        <w:adjustRightInd w:val="0"/>
        <w:spacing w:after="0" w:line="240" w:lineRule="auto"/>
        <w:rPr>
          <w:rFonts w:ascii="Sylfaen" w:hAnsi="Sylfaen" w:cs="Arial"/>
          <w:bCs/>
          <w:iCs/>
          <w:lang w:val="ka-GE"/>
        </w:rPr>
      </w:pPr>
    </w:p>
    <w:p w:rsidR="00B94137" w:rsidRDefault="00B94137" w:rsidP="00CD5619">
      <w:pPr>
        <w:autoSpaceDE w:val="0"/>
        <w:autoSpaceDN w:val="0"/>
        <w:adjustRightInd w:val="0"/>
        <w:spacing w:after="0" w:line="240" w:lineRule="auto"/>
        <w:rPr>
          <w:rFonts w:ascii="Sylfaen" w:hAnsi="Sylfaen" w:cs="Arial"/>
          <w:b/>
          <w:bCs/>
          <w:iCs/>
          <w:lang w:val="ka-GE"/>
        </w:rPr>
      </w:pPr>
    </w:p>
    <w:p w:rsidR="00F25972" w:rsidRPr="00F25972" w:rsidRDefault="00F25972" w:rsidP="00CD5619">
      <w:pPr>
        <w:autoSpaceDE w:val="0"/>
        <w:autoSpaceDN w:val="0"/>
        <w:adjustRightInd w:val="0"/>
        <w:spacing w:after="0" w:line="240" w:lineRule="auto"/>
        <w:rPr>
          <w:rFonts w:ascii="Sylfaen" w:hAnsi="Sylfaen" w:cs="Arial"/>
          <w:b/>
          <w:bCs/>
          <w:iCs/>
          <w:lang w:val="ka-GE"/>
        </w:rPr>
      </w:pPr>
      <w:r w:rsidRPr="00F25972">
        <w:rPr>
          <w:rFonts w:ascii="Sylfaen" w:hAnsi="Sylfaen" w:cs="Arial"/>
          <w:b/>
          <w:bCs/>
          <w:iCs/>
          <w:lang w:val="ka-GE"/>
        </w:rPr>
        <w:t>მინისტრთა 2020 წლის კონფერენციის მზადება</w:t>
      </w:r>
    </w:p>
    <w:p w:rsidR="00F25972" w:rsidRDefault="00F25972" w:rsidP="00CD5619">
      <w:pPr>
        <w:autoSpaceDE w:val="0"/>
        <w:autoSpaceDN w:val="0"/>
        <w:adjustRightInd w:val="0"/>
        <w:spacing w:after="0" w:line="240" w:lineRule="auto"/>
        <w:rPr>
          <w:rFonts w:ascii="Sylfaen" w:hAnsi="Sylfaen" w:cs="Arial"/>
          <w:bCs/>
          <w:iCs/>
          <w:lang w:val="ka-GE"/>
        </w:rPr>
      </w:pPr>
    </w:p>
    <w:p w:rsidR="00F25972" w:rsidRPr="00F25972" w:rsidRDefault="00F25972" w:rsidP="00F25972">
      <w:pPr>
        <w:autoSpaceDE w:val="0"/>
        <w:autoSpaceDN w:val="0"/>
        <w:adjustRightInd w:val="0"/>
        <w:spacing w:after="0" w:line="240" w:lineRule="auto"/>
        <w:jc w:val="both"/>
        <w:rPr>
          <w:rFonts w:ascii="Sylfaen" w:hAnsi="Sylfaen" w:cs="Arial"/>
          <w:lang w:val="ka-GE"/>
        </w:rPr>
      </w:pPr>
      <w:r>
        <w:rPr>
          <w:rFonts w:ascii="Sylfaen" w:hAnsi="Sylfaen" w:cs="Arial"/>
          <w:lang w:val="ka-GE"/>
        </w:rPr>
        <w:t xml:space="preserve">ჩვენი 2020 წლის კონფერენციისათვის ჩვენ ვავალებთ ბოლონიის სამეთვალყურეო ჯგუფს „ბოლონიის პროცესის იმპლემენტაციის ანგარიშის“ მომზადებას ევროპის უმაღლესი განათლების სივრცეში ბოლონიის პროცესის დაწყებიდან ძირითადი პროცესების შეფასებით, მათ შორის თუ რა დონემდე მივაღწიეთ ჩვენ მობილობის </w:t>
      </w:r>
      <w:r w:rsidR="000E10B3">
        <w:rPr>
          <w:rFonts w:ascii="Sylfaen" w:hAnsi="Sylfaen" w:cs="Arial"/>
          <w:lang w:val="ka-GE"/>
        </w:rPr>
        <w:t xml:space="preserve">მიზანს, განსაზღვრულს </w:t>
      </w:r>
      <w:proofErr w:type="spellStart"/>
      <w:r w:rsidR="000E10B3">
        <w:rPr>
          <w:rFonts w:ascii="Sylfaen" w:hAnsi="Sylfaen" w:cs="Arial"/>
          <w:lang w:val="ka-GE"/>
        </w:rPr>
        <w:t>ლეუვენ</w:t>
      </w:r>
      <w:proofErr w:type="spellEnd"/>
      <w:r w:rsidR="000E10B3">
        <w:rPr>
          <w:rFonts w:ascii="Sylfaen" w:hAnsi="Sylfaen" w:cs="Arial"/>
          <w:lang w:val="ka-GE"/>
        </w:rPr>
        <w:t>/</w:t>
      </w:r>
      <w:proofErr w:type="spellStart"/>
      <w:r w:rsidR="000E10B3">
        <w:rPr>
          <w:rFonts w:ascii="Sylfaen" w:hAnsi="Sylfaen" w:cs="Arial"/>
          <w:lang w:val="ka-GE"/>
        </w:rPr>
        <w:t>ლოუვეინ</w:t>
      </w:r>
      <w:proofErr w:type="spellEnd"/>
      <w:r w:rsidR="000E10B3">
        <w:rPr>
          <w:rFonts w:ascii="Sylfaen" w:hAnsi="Sylfaen" w:cs="Arial"/>
          <w:lang w:val="ka-GE"/>
        </w:rPr>
        <w:t xml:space="preserve"> </w:t>
      </w:r>
      <w:proofErr w:type="spellStart"/>
      <w:r w:rsidR="000E10B3">
        <w:rPr>
          <w:rFonts w:ascii="Sylfaen" w:hAnsi="Sylfaen" w:cs="Arial"/>
          <w:lang w:val="ka-GE"/>
        </w:rPr>
        <w:t>ნეუვეს</w:t>
      </w:r>
      <w:proofErr w:type="spellEnd"/>
      <w:r w:rsidR="000E10B3">
        <w:rPr>
          <w:rFonts w:ascii="Sylfaen" w:hAnsi="Sylfaen" w:cs="Arial"/>
          <w:lang w:val="ka-GE"/>
        </w:rPr>
        <w:t xml:space="preserve"> კონფერენციაზე 2009 წლის. </w:t>
      </w:r>
    </w:p>
    <w:p w:rsidR="00F25972" w:rsidRDefault="00F25972" w:rsidP="00F25972">
      <w:pPr>
        <w:autoSpaceDE w:val="0"/>
        <w:autoSpaceDN w:val="0"/>
        <w:adjustRightInd w:val="0"/>
        <w:spacing w:after="0" w:line="240" w:lineRule="auto"/>
        <w:rPr>
          <w:rFonts w:ascii="Sylfaen" w:hAnsi="Sylfaen" w:cs="Arial"/>
          <w:lang w:val="ka-GE"/>
        </w:rPr>
      </w:pPr>
    </w:p>
    <w:p w:rsidR="000E10B3" w:rsidRDefault="000E10B3" w:rsidP="000E10B3">
      <w:pPr>
        <w:autoSpaceDE w:val="0"/>
        <w:autoSpaceDN w:val="0"/>
        <w:adjustRightInd w:val="0"/>
        <w:spacing w:after="0" w:line="240" w:lineRule="auto"/>
        <w:jc w:val="both"/>
        <w:rPr>
          <w:rFonts w:ascii="Sylfaen" w:hAnsi="Sylfaen" w:cs="Arial"/>
          <w:lang w:val="ka-GE"/>
        </w:rPr>
      </w:pPr>
      <w:r>
        <w:rPr>
          <w:rFonts w:ascii="Sylfaen" w:hAnsi="Sylfaen" w:cs="Arial"/>
          <w:lang w:val="ka-GE"/>
        </w:rPr>
        <w:t>ჩვენ</w:t>
      </w:r>
      <w:r w:rsidR="00B94137">
        <w:rPr>
          <w:rFonts w:ascii="Sylfaen" w:hAnsi="Sylfaen" w:cs="Arial"/>
          <w:lang w:val="ka-GE"/>
        </w:rPr>
        <w:t>,</w:t>
      </w:r>
      <w:r>
        <w:rPr>
          <w:rFonts w:ascii="Sylfaen" w:hAnsi="Sylfaen" w:cs="Arial"/>
          <w:lang w:val="ka-GE"/>
        </w:rPr>
        <w:t xml:space="preserve"> ასევე</w:t>
      </w:r>
      <w:r w:rsidR="00B94137">
        <w:rPr>
          <w:rFonts w:ascii="Sylfaen" w:hAnsi="Sylfaen" w:cs="Arial"/>
          <w:lang w:val="ka-GE"/>
        </w:rPr>
        <w:t>,</w:t>
      </w:r>
      <w:r>
        <w:rPr>
          <w:rFonts w:ascii="Sylfaen" w:hAnsi="Sylfaen" w:cs="Arial"/>
          <w:lang w:val="ka-GE"/>
        </w:rPr>
        <w:t xml:space="preserve"> ვთხოვთ ბოლონიის სამეთვალყურეო ჯგუფს, მჭიდრო თანამშრომლობით უმაღლესი განათლების ინსტიტუციებთან, სტაფთან და სტუდენტებთან, წარმოადგინოს წინადადებები შემდეგი ათწლეულისათვის, ასევე, ევროპის უმაღლესი განათლების სივრცის მმართველობის თაობაზე.</w:t>
      </w:r>
    </w:p>
    <w:p w:rsidR="000E10B3" w:rsidRDefault="000E10B3" w:rsidP="000E10B3">
      <w:pPr>
        <w:autoSpaceDE w:val="0"/>
        <w:autoSpaceDN w:val="0"/>
        <w:adjustRightInd w:val="0"/>
        <w:spacing w:after="0" w:line="240" w:lineRule="auto"/>
        <w:jc w:val="both"/>
        <w:rPr>
          <w:rFonts w:ascii="Sylfaen" w:hAnsi="Sylfaen" w:cs="Arial"/>
          <w:lang w:val="ka-GE"/>
        </w:rPr>
      </w:pPr>
    </w:p>
    <w:p w:rsidR="000E10B3" w:rsidRPr="00F25972" w:rsidRDefault="000E10B3" w:rsidP="000E10B3">
      <w:pPr>
        <w:autoSpaceDE w:val="0"/>
        <w:autoSpaceDN w:val="0"/>
        <w:adjustRightInd w:val="0"/>
        <w:spacing w:after="0" w:line="240" w:lineRule="auto"/>
        <w:jc w:val="both"/>
        <w:rPr>
          <w:rFonts w:ascii="Sylfaen" w:hAnsi="Sylfaen" w:cs="Arial"/>
          <w:lang w:val="ka-GE"/>
        </w:rPr>
      </w:pPr>
      <w:r>
        <w:rPr>
          <w:rFonts w:ascii="Sylfaen" w:hAnsi="Sylfaen" w:cs="Arial"/>
          <w:lang w:val="ka-GE"/>
        </w:rPr>
        <w:t>ჩვენ მადლიერებით ვიღებთ იტალიის შემოთავაზებას შემდეგი 2020 წლის მინისტრთა კონფერენციისა და ბოლონიის პოლიტიკური ფორუმის მასპინძლობის თაობაზე.</w:t>
      </w:r>
    </w:p>
    <w:p w:rsidR="00F25972" w:rsidRPr="00F25972" w:rsidRDefault="00F25972" w:rsidP="00F25972">
      <w:pPr>
        <w:autoSpaceDE w:val="0"/>
        <w:autoSpaceDN w:val="0"/>
        <w:adjustRightInd w:val="0"/>
        <w:spacing w:after="0" w:line="240" w:lineRule="auto"/>
        <w:rPr>
          <w:rFonts w:ascii="Sylfaen" w:hAnsi="Sylfaen" w:cs="Arial"/>
          <w:lang w:val="ka-GE"/>
        </w:rPr>
      </w:pPr>
    </w:p>
    <w:p w:rsidR="000E10B3" w:rsidRDefault="000E10B3" w:rsidP="002D036E">
      <w:pPr>
        <w:autoSpaceDE w:val="0"/>
        <w:autoSpaceDN w:val="0"/>
        <w:adjustRightInd w:val="0"/>
        <w:spacing w:after="0" w:line="240" w:lineRule="auto"/>
        <w:rPr>
          <w:rFonts w:ascii="Sylfaen" w:hAnsi="Sylfaen" w:cs="Arial"/>
          <w:b/>
          <w:bCs/>
          <w:lang w:val="ka-GE"/>
        </w:rPr>
      </w:pPr>
    </w:p>
    <w:p w:rsidR="000E10B3" w:rsidRDefault="000E10B3" w:rsidP="002D036E">
      <w:pPr>
        <w:autoSpaceDE w:val="0"/>
        <w:autoSpaceDN w:val="0"/>
        <w:adjustRightInd w:val="0"/>
        <w:spacing w:after="0" w:line="240" w:lineRule="auto"/>
        <w:rPr>
          <w:rFonts w:ascii="Sylfaen" w:hAnsi="Sylfaen" w:cs="Arial"/>
          <w:b/>
          <w:bCs/>
          <w:lang w:val="ka-GE"/>
        </w:rPr>
      </w:pPr>
    </w:p>
    <w:p w:rsidR="002D036E" w:rsidRPr="000E10B3" w:rsidRDefault="00CA1405" w:rsidP="002D036E">
      <w:pPr>
        <w:autoSpaceDE w:val="0"/>
        <w:autoSpaceDN w:val="0"/>
        <w:adjustRightInd w:val="0"/>
        <w:spacing w:after="0" w:line="240" w:lineRule="auto"/>
        <w:rPr>
          <w:rFonts w:ascii="Sylfaen" w:hAnsi="Sylfaen" w:cs="Arial"/>
          <w:lang w:val="ka-GE"/>
        </w:rPr>
      </w:pPr>
      <w:r>
        <w:rPr>
          <w:rFonts w:ascii="Sylfaen" w:hAnsi="Sylfaen" w:cs="Arial"/>
          <w:b/>
          <w:bCs/>
          <w:lang w:val="ka-GE"/>
        </w:rPr>
        <w:t>დანართები</w:t>
      </w:r>
      <w:r w:rsidR="002D036E" w:rsidRPr="00F25972">
        <w:rPr>
          <w:rFonts w:ascii="Arial" w:hAnsi="Arial" w:cs="Arial"/>
          <w:b/>
          <w:bCs/>
          <w:lang w:val="ka-GE"/>
        </w:rPr>
        <w:t xml:space="preserve"> : </w:t>
      </w:r>
    </w:p>
    <w:p w:rsidR="000E10B3" w:rsidRDefault="000E10B3" w:rsidP="002D036E">
      <w:pPr>
        <w:autoSpaceDE w:val="0"/>
        <w:autoSpaceDN w:val="0"/>
        <w:adjustRightInd w:val="0"/>
        <w:spacing w:after="0" w:line="240" w:lineRule="auto"/>
        <w:rPr>
          <w:rFonts w:ascii="Sylfaen" w:hAnsi="Sylfaen" w:cs="Arial"/>
          <w:lang w:val="ka-GE"/>
        </w:rPr>
      </w:pPr>
    </w:p>
    <w:p w:rsidR="000E10B3" w:rsidRDefault="000E10B3" w:rsidP="000E10B3">
      <w:pPr>
        <w:autoSpaceDE w:val="0"/>
        <w:autoSpaceDN w:val="0"/>
        <w:adjustRightInd w:val="0"/>
        <w:spacing w:after="0" w:line="240" w:lineRule="auto"/>
        <w:rPr>
          <w:rFonts w:ascii="Sylfaen" w:hAnsi="Sylfaen" w:cs="Arial"/>
          <w:lang w:val="ka-GE"/>
        </w:rPr>
      </w:pPr>
      <w:r>
        <w:rPr>
          <w:rFonts w:ascii="Sylfaen" w:hAnsi="Sylfaen" w:cs="Arial"/>
          <w:lang w:val="ka-GE"/>
        </w:rPr>
        <w:t>მიღებული ზომები:</w:t>
      </w:r>
    </w:p>
    <w:p w:rsidR="000E10B3" w:rsidRDefault="000E10B3" w:rsidP="000E10B3">
      <w:pPr>
        <w:autoSpaceDE w:val="0"/>
        <w:autoSpaceDN w:val="0"/>
        <w:adjustRightInd w:val="0"/>
        <w:spacing w:after="0" w:line="240" w:lineRule="auto"/>
        <w:rPr>
          <w:rFonts w:ascii="Sylfaen" w:hAnsi="Sylfaen" w:cs="Arial"/>
          <w:lang w:val="ka-GE"/>
        </w:rPr>
      </w:pPr>
    </w:p>
    <w:p w:rsidR="000E10B3" w:rsidRDefault="000E10B3" w:rsidP="000E10B3">
      <w:pPr>
        <w:pStyle w:val="ListParagraph"/>
        <w:numPr>
          <w:ilvl w:val="0"/>
          <w:numId w:val="3"/>
        </w:numPr>
        <w:autoSpaceDE w:val="0"/>
        <w:autoSpaceDN w:val="0"/>
        <w:adjustRightInd w:val="0"/>
        <w:spacing w:after="0" w:line="240" w:lineRule="auto"/>
        <w:jc w:val="both"/>
        <w:rPr>
          <w:rFonts w:ascii="Sylfaen" w:hAnsi="Sylfaen" w:cs="Arial"/>
          <w:lang w:val="ka-GE"/>
        </w:rPr>
      </w:pPr>
      <w:r>
        <w:rPr>
          <w:rFonts w:ascii="Sylfaen" w:hAnsi="Sylfaen" w:cs="Arial"/>
          <w:lang w:val="ka-GE"/>
        </w:rPr>
        <w:lastRenderedPageBreak/>
        <w:t>სტრუქტურირებული ექსპერტიზაზე დაფუძნებული დახმარება ბოლონიის ძირითადი ვალდებულებების იმპლემენტაციაში</w:t>
      </w:r>
    </w:p>
    <w:p w:rsidR="000E10B3" w:rsidRDefault="000E10B3" w:rsidP="000E10B3">
      <w:pPr>
        <w:pStyle w:val="ListParagraph"/>
        <w:numPr>
          <w:ilvl w:val="0"/>
          <w:numId w:val="3"/>
        </w:numPr>
        <w:autoSpaceDE w:val="0"/>
        <w:autoSpaceDN w:val="0"/>
        <w:adjustRightInd w:val="0"/>
        <w:spacing w:after="0" w:line="240" w:lineRule="auto"/>
        <w:jc w:val="both"/>
        <w:rPr>
          <w:rFonts w:ascii="Sylfaen" w:hAnsi="Sylfaen" w:cs="Arial"/>
          <w:lang w:val="ka-GE"/>
        </w:rPr>
      </w:pPr>
      <w:r>
        <w:rPr>
          <w:rFonts w:ascii="Sylfaen" w:hAnsi="Sylfaen" w:cs="Arial"/>
          <w:lang w:val="ka-GE"/>
        </w:rPr>
        <w:t>ბელარუსის სტრატეგია</w:t>
      </w:r>
      <w:r w:rsidR="00B706C5">
        <w:rPr>
          <w:rFonts w:ascii="Sylfaen" w:hAnsi="Sylfaen" w:cs="Arial"/>
        </w:rPr>
        <w:t xml:space="preserve"> 2018-2020</w:t>
      </w:r>
    </w:p>
    <w:p w:rsidR="000E10B3" w:rsidRDefault="00B94137" w:rsidP="000E10B3">
      <w:pPr>
        <w:pStyle w:val="ListParagraph"/>
        <w:numPr>
          <w:ilvl w:val="0"/>
          <w:numId w:val="3"/>
        </w:numPr>
        <w:autoSpaceDE w:val="0"/>
        <w:autoSpaceDN w:val="0"/>
        <w:adjustRightInd w:val="0"/>
        <w:spacing w:after="0" w:line="240" w:lineRule="auto"/>
        <w:jc w:val="both"/>
        <w:rPr>
          <w:rFonts w:ascii="Sylfaen" w:hAnsi="Sylfaen" w:cs="Arial"/>
          <w:lang w:val="ka-GE"/>
        </w:rPr>
      </w:pPr>
      <w:r>
        <w:rPr>
          <w:rFonts w:ascii="Sylfaen" w:hAnsi="Sylfaen" w:cs="Arial"/>
          <w:lang w:val="ka-GE"/>
        </w:rPr>
        <w:t xml:space="preserve">მოკლე ციკლის კვალიფიკაციები, როგორც ცალკე მდგომი კვალიფიკაციის დონე ევროპის უმაღლესი განათლების სივრცის ყოვლისმომცველ კვალიფიკაციების ჩარჩოში </w:t>
      </w:r>
      <w:r w:rsidRPr="000E10B3">
        <w:rPr>
          <w:rFonts w:ascii="Sylfaen" w:hAnsi="Sylfaen" w:cs="Arial"/>
          <w:lang w:val="ka-GE"/>
        </w:rPr>
        <w:t>(QF-EHEA)</w:t>
      </w:r>
    </w:p>
    <w:p w:rsidR="000E10B3" w:rsidRPr="000E10B3" w:rsidRDefault="00B94137" w:rsidP="00B94137">
      <w:pPr>
        <w:pStyle w:val="ListParagraph"/>
        <w:numPr>
          <w:ilvl w:val="0"/>
          <w:numId w:val="3"/>
        </w:numPr>
        <w:autoSpaceDE w:val="0"/>
        <w:autoSpaceDN w:val="0"/>
        <w:adjustRightInd w:val="0"/>
        <w:spacing w:after="0" w:line="240" w:lineRule="auto"/>
        <w:jc w:val="both"/>
        <w:rPr>
          <w:rFonts w:ascii="Sylfaen" w:hAnsi="Sylfaen" w:cs="Arial"/>
          <w:lang w:val="ka-GE"/>
        </w:rPr>
      </w:pPr>
      <w:r w:rsidRPr="00B94137">
        <w:rPr>
          <w:rFonts w:ascii="Sylfaen" w:hAnsi="Sylfaen" w:cs="Arial"/>
          <w:lang w:val="ka-GE"/>
        </w:rPr>
        <w:t>შ</w:t>
      </w:r>
      <w:r>
        <w:rPr>
          <w:rFonts w:ascii="Sylfaen" w:hAnsi="Sylfaen" w:cs="Arial"/>
          <w:lang w:val="ka-GE"/>
        </w:rPr>
        <w:t>ე</w:t>
      </w:r>
      <w:r w:rsidRPr="00B94137">
        <w:rPr>
          <w:rFonts w:ascii="Sylfaen" w:hAnsi="Sylfaen" w:cs="Arial"/>
          <w:lang w:val="ka-GE"/>
        </w:rPr>
        <w:t>ცვლილი დიპლომის დანართი</w:t>
      </w:r>
      <w:r w:rsidR="00B706C5">
        <w:rPr>
          <w:rFonts w:ascii="Sylfaen" w:hAnsi="Sylfaen" w:cs="Arial"/>
        </w:rPr>
        <w:t>,</w:t>
      </w:r>
      <w:r w:rsidRPr="00B94137">
        <w:rPr>
          <w:rFonts w:ascii="Sylfaen" w:hAnsi="Sylfaen" w:cs="Arial"/>
          <w:lang w:val="ka-GE"/>
        </w:rPr>
        <w:t xml:space="preserve"> რეკომენდაციებით მის დამტკიცებაზე</w:t>
      </w:r>
      <w:r w:rsidR="00B706C5">
        <w:rPr>
          <w:rFonts w:ascii="Sylfaen" w:hAnsi="Sylfaen" w:cs="Arial"/>
        </w:rPr>
        <w:t>,</w:t>
      </w:r>
      <w:r w:rsidRPr="00B94137">
        <w:rPr>
          <w:rFonts w:ascii="Sylfaen" w:hAnsi="Sylfaen" w:cs="Arial"/>
          <w:lang w:val="ka-GE"/>
        </w:rPr>
        <w:t xml:space="preserve"> ლისაბონის აღიარების კონვენციისა (LRC) და </w:t>
      </w:r>
      <w:proofErr w:type="spellStart"/>
      <w:r w:rsidRPr="00B94137">
        <w:rPr>
          <w:rFonts w:ascii="Sylfaen" w:hAnsi="Sylfaen" w:cs="Arial"/>
          <w:lang w:val="ka-GE"/>
        </w:rPr>
        <w:t>ევროპასის</w:t>
      </w:r>
      <w:proofErr w:type="spellEnd"/>
      <w:r w:rsidRPr="00B94137">
        <w:rPr>
          <w:rFonts w:ascii="Sylfaen" w:hAnsi="Sylfaen" w:cs="Arial"/>
          <w:lang w:val="ka-GE"/>
        </w:rPr>
        <w:t xml:space="preserve"> (</w:t>
      </w:r>
      <w:proofErr w:type="spellStart"/>
      <w:r w:rsidRPr="00B94137">
        <w:rPr>
          <w:rFonts w:ascii="Sylfaen" w:hAnsi="Sylfaen" w:cs="Arial"/>
          <w:lang w:val="ka-GE"/>
        </w:rPr>
        <w:t>Europass</w:t>
      </w:r>
      <w:proofErr w:type="spellEnd"/>
      <w:r w:rsidRPr="00B94137">
        <w:rPr>
          <w:rFonts w:ascii="Sylfaen" w:hAnsi="Sylfaen" w:cs="Arial"/>
          <w:lang w:val="ka-GE"/>
        </w:rPr>
        <w:t>) შესაბამის</w:t>
      </w:r>
      <w:r w:rsidR="00B706C5">
        <w:rPr>
          <w:rFonts w:ascii="Sylfaen" w:hAnsi="Sylfaen" w:cs="Arial"/>
          <w:lang w:val="ka-GE"/>
        </w:rPr>
        <w:t>ი</w:t>
      </w:r>
      <w:r w:rsidRPr="00B94137">
        <w:rPr>
          <w:rFonts w:ascii="Sylfaen" w:hAnsi="Sylfaen" w:cs="Arial"/>
          <w:lang w:val="ka-GE"/>
        </w:rPr>
        <w:t xml:space="preserve"> ჩარჩოები</w:t>
      </w:r>
      <w:r w:rsidR="00B706C5">
        <w:rPr>
          <w:rFonts w:ascii="Sylfaen" w:hAnsi="Sylfaen" w:cs="Arial"/>
          <w:lang w:val="ka-GE"/>
        </w:rPr>
        <w:t xml:space="preserve">ს </w:t>
      </w:r>
      <w:r w:rsidR="00B706C5" w:rsidRPr="00B94137">
        <w:rPr>
          <w:rFonts w:ascii="Sylfaen" w:hAnsi="Sylfaen" w:cs="Arial"/>
          <w:lang w:val="ka-GE"/>
        </w:rPr>
        <w:t xml:space="preserve">იდენტური </w:t>
      </w:r>
      <w:r w:rsidR="00B706C5">
        <w:rPr>
          <w:rFonts w:ascii="Sylfaen" w:hAnsi="Sylfaen" w:cs="Arial"/>
          <w:lang w:val="ka-GE"/>
        </w:rPr>
        <w:t>ფორმით.</w:t>
      </w:r>
    </w:p>
    <w:p w:rsidR="000E10B3" w:rsidRPr="000E10B3" w:rsidRDefault="000E10B3" w:rsidP="002D036E">
      <w:pPr>
        <w:autoSpaceDE w:val="0"/>
        <w:autoSpaceDN w:val="0"/>
        <w:adjustRightInd w:val="0"/>
        <w:spacing w:after="0" w:line="240" w:lineRule="auto"/>
        <w:rPr>
          <w:rFonts w:ascii="Sylfaen" w:hAnsi="Sylfaen" w:cs="Arial"/>
          <w:lang w:val="ka-GE"/>
        </w:rPr>
      </w:pPr>
    </w:p>
    <w:sectPr w:rsidR="000E10B3" w:rsidRPr="000E10B3" w:rsidSect="00992D3F">
      <w:footerReference w:type="default" r:id="rId8"/>
      <w:pgSz w:w="12240" w:h="15840"/>
      <w:pgMar w:top="993"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2EA" w:rsidRDefault="00F112EA" w:rsidP="008B2FE8">
      <w:pPr>
        <w:spacing w:after="0" w:line="240" w:lineRule="auto"/>
      </w:pPr>
      <w:r>
        <w:separator/>
      </w:r>
    </w:p>
  </w:endnote>
  <w:endnote w:type="continuationSeparator" w:id="0">
    <w:p w:rsidR="00F112EA" w:rsidRDefault="00F112EA" w:rsidP="008B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530156"/>
      <w:docPartObj>
        <w:docPartGallery w:val="Page Numbers (Bottom of Page)"/>
        <w:docPartUnique/>
      </w:docPartObj>
    </w:sdtPr>
    <w:sdtEndPr>
      <w:rPr>
        <w:noProof/>
      </w:rPr>
    </w:sdtEndPr>
    <w:sdtContent>
      <w:p w:rsidR="00571ECD" w:rsidRDefault="00571ECD">
        <w:pPr>
          <w:pStyle w:val="Footer"/>
          <w:jc w:val="right"/>
        </w:pPr>
        <w:r>
          <w:fldChar w:fldCharType="begin"/>
        </w:r>
        <w:r>
          <w:instrText xml:space="preserve"> PAGE   \* MERGEFORMAT </w:instrText>
        </w:r>
        <w:r>
          <w:fldChar w:fldCharType="separate"/>
        </w:r>
        <w:r w:rsidR="007B735F">
          <w:rPr>
            <w:noProof/>
          </w:rPr>
          <w:t>1</w:t>
        </w:r>
        <w:r>
          <w:rPr>
            <w:noProof/>
          </w:rPr>
          <w:fldChar w:fldCharType="end"/>
        </w:r>
      </w:p>
    </w:sdtContent>
  </w:sdt>
  <w:p w:rsidR="008B2FE8" w:rsidRDefault="008B2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2EA" w:rsidRDefault="00F112EA" w:rsidP="008B2FE8">
      <w:pPr>
        <w:spacing w:after="0" w:line="240" w:lineRule="auto"/>
      </w:pPr>
      <w:r>
        <w:separator/>
      </w:r>
    </w:p>
  </w:footnote>
  <w:footnote w:type="continuationSeparator" w:id="0">
    <w:p w:rsidR="00F112EA" w:rsidRDefault="00F112EA" w:rsidP="008B2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55DF8"/>
    <w:multiLevelType w:val="hybridMultilevel"/>
    <w:tmpl w:val="7042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05EBB"/>
    <w:multiLevelType w:val="hybridMultilevel"/>
    <w:tmpl w:val="6ADCDDBA"/>
    <w:lvl w:ilvl="0" w:tplc="6C58DC00">
      <w:start w:val="1"/>
      <w:numFmt w:val="upperRoman"/>
      <w:lvlText w:val="%1."/>
      <w:lvlJc w:val="left"/>
      <w:pPr>
        <w:ind w:left="1080" w:hanging="72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D3740"/>
    <w:multiLevelType w:val="hybridMultilevel"/>
    <w:tmpl w:val="B2E6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EA"/>
    <w:rsid w:val="00016A09"/>
    <w:rsid w:val="00016EC8"/>
    <w:rsid w:val="00054CB5"/>
    <w:rsid w:val="00090DAF"/>
    <w:rsid w:val="000E10B3"/>
    <w:rsid w:val="000F34F3"/>
    <w:rsid w:val="00106E56"/>
    <w:rsid w:val="00136488"/>
    <w:rsid w:val="00145B27"/>
    <w:rsid w:val="00170BEA"/>
    <w:rsid w:val="001A53BF"/>
    <w:rsid w:val="001B5E62"/>
    <w:rsid w:val="001C3D9B"/>
    <w:rsid w:val="001D256F"/>
    <w:rsid w:val="001F7D4E"/>
    <w:rsid w:val="0024553C"/>
    <w:rsid w:val="00245A39"/>
    <w:rsid w:val="00254135"/>
    <w:rsid w:val="002A3EBB"/>
    <w:rsid w:val="002A462A"/>
    <w:rsid w:val="002B0E63"/>
    <w:rsid w:val="002B6621"/>
    <w:rsid w:val="002D036E"/>
    <w:rsid w:val="003072A0"/>
    <w:rsid w:val="00323D72"/>
    <w:rsid w:val="0032535A"/>
    <w:rsid w:val="0033182B"/>
    <w:rsid w:val="003364D1"/>
    <w:rsid w:val="00344548"/>
    <w:rsid w:val="003507CD"/>
    <w:rsid w:val="00354699"/>
    <w:rsid w:val="0037617A"/>
    <w:rsid w:val="00387DC4"/>
    <w:rsid w:val="003C219C"/>
    <w:rsid w:val="003E16BD"/>
    <w:rsid w:val="003F788A"/>
    <w:rsid w:val="0047441D"/>
    <w:rsid w:val="004A6FB7"/>
    <w:rsid w:val="004F36DF"/>
    <w:rsid w:val="00517600"/>
    <w:rsid w:val="00520008"/>
    <w:rsid w:val="00520A44"/>
    <w:rsid w:val="00544CC9"/>
    <w:rsid w:val="00571ECD"/>
    <w:rsid w:val="00573965"/>
    <w:rsid w:val="00586054"/>
    <w:rsid w:val="00593A51"/>
    <w:rsid w:val="005971CB"/>
    <w:rsid w:val="005976E5"/>
    <w:rsid w:val="005D02F4"/>
    <w:rsid w:val="005E5659"/>
    <w:rsid w:val="005F05A7"/>
    <w:rsid w:val="006121A9"/>
    <w:rsid w:val="00617F3D"/>
    <w:rsid w:val="00625E6C"/>
    <w:rsid w:val="00643678"/>
    <w:rsid w:val="006523BB"/>
    <w:rsid w:val="0066690A"/>
    <w:rsid w:val="006D19DB"/>
    <w:rsid w:val="006D3B93"/>
    <w:rsid w:val="006D4AE5"/>
    <w:rsid w:val="006D52BE"/>
    <w:rsid w:val="006E0807"/>
    <w:rsid w:val="006F188A"/>
    <w:rsid w:val="00723027"/>
    <w:rsid w:val="007256C8"/>
    <w:rsid w:val="007454FD"/>
    <w:rsid w:val="00756D02"/>
    <w:rsid w:val="00791D34"/>
    <w:rsid w:val="007A0F9C"/>
    <w:rsid w:val="007B4571"/>
    <w:rsid w:val="007B735F"/>
    <w:rsid w:val="007D558C"/>
    <w:rsid w:val="007F21E6"/>
    <w:rsid w:val="0081294B"/>
    <w:rsid w:val="008328AD"/>
    <w:rsid w:val="00836692"/>
    <w:rsid w:val="008518FA"/>
    <w:rsid w:val="00854FA3"/>
    <w:rsid w:val="00875804"/>
    <w:rsid w:val="00876A62"/>
    <w:rsid w:val="00894C04"/>
    <w:rsid w:val="008A37C8"/>
    <w:rsid w:val="008B2FE8"/>
    <w:rsid w:val="008B30DD"/>
    <w:rsid w:val="008C2DEB"/>
    <w:rsid w:val="009017C6"/>
    <w:rsid w:val="00904EAD"/>
    <w:rsid w:val="00932FA5"/>
    <w:rsid w:val="00937568"/>
    <w:rsid w:val="00941129"/>
    <w:rsid w:val="009460EE"/>
    <w:rsid w:val="00964BEC"/>
    <w:rsid w:val="00975F08"/>
    <w:rsid w:val="00992D3F"/>
    <w:rsid w:val="009C01C8"/>
    <w:rsid w:val="009D69F0"/>
    <w:rsid w:val="009F42E9"/>
    <w:rsid w:val="00A148F2"/>
    <w:rsid w:val="00A335DA"/>
    <w:rsid w:val="00A75E11"/>
    <w:rsid w:val="00A8374D"/>
    <w:rsid w:val="00A907D5"/>
    <w:rsid w:val="00AB0723"/>
    <w:rsid w:val="00AB2DAA"/>
    <w:rsid w:val="00AB5470"/>
    <w:rsid w:val="00AC37F9"/>
    <w:rsid w:val="00AD7D18"/>
    <w:rsid w:val="00AE2E40"/>
    <w:rsid w:val="00AF69F1"/>
    <w:rsid w:val="00B029C2"/>
    <w:rsid w:val="00B128D4"/>
    <w:rsid w:val="00B64482"/>
    <w:rsid w:val="00B706C5"/>
    <w:rsid w:val="00B94137"/>
    <w:rsid w:val="00BC3C09"/>
    <w:rsid w:val="00BD5BB2"/>
    <w:rsid w:val="00C200C4"/>
    <w:rsid w:val="00C436C2"/>
    <w:rsid w:val="00C61B10"/>
    <w:rsid w:val="00C61DD9"/>
    <w:rsid w:val="00CA1405"/>
    <w:rsid w:val="00CA4582"/>
    <w:rsid w:val="00CB597B"/>
    <w:rsid w:val="00CD5619"/>
    <w:rsid w:val="00CF7E7B"/>
    <w:rsid w:val="00D119E5"/>
    <w:rsid w:val="00D203C8"/>
    <w:rsid w:val="00D47053"/>
    <w:rsid w:val="00D5527B"/>
    <w:rsid w:val="00D773F4"/>
    <w:rsid w:val="00D77EE6"/>
    <w:rsid w:val="00D85055"/>
    <w:rsid w:val="00E00BC1"/>
    <w:rsid w:val="00E12A62"/>
    <w:rsid w:val="00E16A76"/>
    <w:rsid w:val="00E17DA2"/>
    <w:rsid w:val="00E42D3F"/>
    <w:rsid w:val="00E50C38"/>
    <w:rsid w:val="00E8606D"/>
    <w:rsid w:val="00EF04B9"/>
    <w:rsid w:val="00F112EA"/>
    <w:rsid w:val="00F11A93"/>
    <w:rsid w:val="00F25972"/>
    <w:rsid w:val="00F32429"/>
    <w:rsid w:val="00F40A86"/>
    <w:rsid w:val="00F55AA5"/>
    <w:rsid w:val="00F567AF"/>
    <w:rsid w:val="00F67665"/>
    <w:rsid w:val="00F736DC"/>
    <w:rsid w:val="00F84953"/>
    <w:rsid w:val="00F921E4"/>
    <w:rsid w:val="00FB1907"/>
    <w:rsid w:val="00FD4ED1"/>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BC3DE-AD49-4D1F-86F5-0691B98D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FE8"/>
  </w:style>
  <w:style w:type="paragraph" w:styleId="Footer">
    <w:name w:val="footer"/>
    <w:basedOn w:val="Normal"/>
    <w:link w:val="FooterChar"/>
    <w:uiPriority w:val="99"/>
    <w:unhideWhenUsed/>
    <w:rsid w:val="008B2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FE8"/>
  </w:style>
  <w:style w:type="paragraph" w:styleId="ListParagraph">
    <w:name w:val="List Paragraph"/>
    <w:basedOn w:val="Normal"/>
    <w:uiPriority w:val="34"/>
    <w:qFormat/>
    <w:rsid w:val="005D02F4"/>
    <w:pPr>
      <w:ind w:left="720"/>
      <w:contextualSpacing/>
    </w:pPr>
  </w:style>
  <w:style w:type="paragraph" w:styleId="NoSpacing">
    <w:name w:val="No Spacing"/>
    <w:uiPriority w:val="1"/>
    <w:qFormat/>
    <w:rsid w:val="008B30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F4852-C23A-4A69-BCC2-298B10CB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Svanadze</cp:lastModifiedBy>
  <cp:revision>2</cp:revision>
  <dcterms:created xsi:type="dcterms:W3CDTF">2023-01-26T10:16:00Z</dcterms:created>
  <dcterms:modified xsi:type="dcterms:W3CDTF">2023-01-26T10:16:00Z</dcterms:modified>
</cp:coreProperties>
</file>